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1ECF" w14:textId="77777777" w:rsidR="00C337D2" w:rsidRDefault="00C337D2">
      <w:pPr>
        <w:jc w:val="center"/>
        <w:rPr>
          <w:rFonts w:ascii="宋体" w:hAnsi="宋体"/>
          <w:b/>
          <w:szCs w:val="21"/>
        </w:rPr>
      </w:pPr>
    </w:p>
    <w:p w14:paraId="2639C557" w14:textId="77777777" w:rsidR="00C337D2" w:rsidRDefault="00C337D2">
      <w:pPr>
        <w:jc w:val="center"/>
        <w:rPr>
          <w:rFonts w:ascii="宋体" w:hAnsi="宋体"/>
          <w:b/>
          <w:szCs w:val="21"/>
        </w:rPr>
      </w:pPr>
    </w:p>
    <w:p w14:paraId="115461CA" w14:textId="77777777" w:rsidR="00C337D2" w:rsidRDefault="00C337D2">
      <w:pPr>
        <w:jc w:val="center"/>
        <w:rPr>
          <w:rFonts w:ascii="宋体" w:hAnsi="宋体"/>
          <w:b/>
          <w:szCs w:val="21"/>
        </w:rPr>
      </w:pPr>
    </w:p>
    <w:p w14:paraId="6D384B49" w14:textId="77777777" w:rsidR="00C337D2" w:rsidRDefault="00C337D2">
      <w:pPr>
        <w:jc w:val="center"/>
        <w:rPr>
          <w:rFonts w:ascii="宋体" w:hAnsi="宋体"/>
          <w:b/>
          <w:szCs w:val="21"/>
        </w:rPr>
      </w:pPr>
    </w:p>
    <w:p w14:paraId="23AD259C" w14:textId="77777777" w:rsidR="00C337D2" w:rsidRDefault="00C337D2">
      <w:pPr>
        <w:jc w:val="center"/>
        <w:rPr>
          <w:rFonts w:ascii="宋体" w:hAnsi="宋体"/>
          <w:b/>
          <w:szCs w:val="21"/>
        </w:rPr>
      </w:pPr>
    </w:p>
    <w:p w14:paraId="44888F57" w14:textId="77777777" w:rsidR="00C337D2" w:rsidRDefault="00C337D2">
      <w:pPr>
        <w:jc w:val="center"/>
        <w:rPr>
          <w:rFonts w:ascii="宋体" w:hAnsi="宋体"/>
          <w:b/>
          <w:szCs w:val="21"/>
        </w:rPr>
      </w:pPr>
    </w:p>
    <w:p w14:paraId="45EFC2E3" w14:textId="77777777" w:rsidR="00C337D2" w:rsidRDefault="00810C66">
      <w:pPr>
        <w:jc w:val="center"/>
        <w:rPr>
          <w:rFonts w:ascii="黑体" w:eastAsia="黑体" w:hAnsi="黑体"/>
          <w:b/>
          <w:sz w:val="48"/>
          <w:szCs w:val="48"/>
        </w:rPr>
      </w:pPr>
      <w:r>
        <w:rPr>
          <w:rFonts w:ascii="黑体" w:eastAsia="黑体" w:hAnsi="黑体" w:hint="eastAsia"/>
          <w:b/>
          <w:sz w:val="48"/>
          <w:szCs w:val="48"/>
        </w:rPr>
        <w:t>服务采购合同</w:t>
      </w:r>
    </w:p>
    <w:p w14:paraId="1A1466D8" w14:textId="77777777" w:rsidR="00C337D2" w:rsidRDefault="00C337D2">
      <w:pPr>
        <w:jc w:val="left"/>
        <w:rPr>
          <w:rFonts w:ascii="宋体" w:hAnsi="宋体"/>
          <w:b/>
          <w:szCs w:val="21"/>
        </w:rPr>
      </w:pPr>
    </w:p>
    <w:p w14:paraId="1BBA20EC" w14:textId="77777777" w:rsidR="00C337D2" w:rsidRDefault="00C337D2">
      <w:pPr>
        <w:jc w:val="left"/>
        <w:rPr>
          <w:rFonts w:ascii="宋体" w:hAnsi="宋体"/>
          <w:b/>
          <w:szCs w:val="21"/>
        </w:rPr>
      </w:pPr>
    </w:p>
    <w:p w14:paraId="4E8DB6E7" w14:textId="77777777" w:rsidR="00C337D2" w:rsidRDefault="00C337D2">
      <w:pPr>
        <w:jc w:val="left"/>
        <w:rPr>
          <w:rFonts w:ascii="宋体" w:hAnsi="宋体"/>
          <w:b/>
          <w:szCs w:val="21"/>
        </w:rPr>
      </w:pPr>
    </w:p>
    <w:p w14:paraId="2DAEAC76" w14:textId="77777777" w:rsidR="00C337D2" w:rsidRDefault="00C337D2">
      <w:pPr>
        <w:ind w:firstLineChars="200" w:firstLine="420"/>
        <w:jc w:val="left"/>
        <w:rPr>
          <w:rFonts w:ascii="宋体" w:hAnsi="宋体"/>
          <w:szCs w:val="21"/>
        </w:rPr>
      </w:pPr>
    </w:p>
    <w:p w14:paraId="211AFDF7" w14:textId="77777777" w:rsidR="00C337D2" w:rsidRDefault="00C337D2">
      <w:pPr>
        <w:ind w:firstLineChars="200" w:firstLine="420"/>
        <w:jc w:val="left"/>
        <w:rPr>
          <w:rFonts w:ascii="宋体" w:hAnsi="宋体"/>
          <w:szCs w:val="21"/>
        </w:rPr>
      </w:pPr>
    </w:p>
    <w:p w14:paraId="238DB111" w14:textId="77777777" w:rsidR="00C337D2" w:rsidRDefault="00C337D2">
      <w:pPr>
        <w:jc w:val="left"/>
        <w:rPr>
          <w:rFonts w:ascii="宋体" w:hAnsi="宋体"/>
          <w:szCs w:val="21"/>
        </w:rPr>
      </w:pPr>
    </w:p>
    <w:p w14:paraId="0DCEA5D5" w14:textId="77777777" w:rsidR="00C337D2" w:rsidRDefault="00C337D2">
      <w:pPr>
        <w:jc w:val="left"/>
        <w:rPr>
          <w:rFonts w:ascii="宋体" w:hAnsi="宋体"/>
          <w:szCs w:val="21"/>
        </w:rPr>
      </w:pPr>
    </w:p>
    <w:p w14:paraId="4BBC88E3" w14:textId="77777777" w:rsidR="00C337D2" w:rsidRDefault="00C337D2">
      <w:pPr>
        <w:jc w:val="left"/>
        <w:rPr>
          <w:rFonts w:ascii="宋体" w:hAnsi="宋体"/>
          <w:szCs w:val="21"/>
        </w:rPr>
      </w:pPr>
    </w:p>
    <w:p w14:paraId="1ADC4243" w14:textId="77777777" w:rsidR="00C337D2" w:rsidRDefault="00C337D2">
      <w:pPr>
        <w:jc w:val="left"/>
        <w:rPr>
          <w:rFonts w:ascii="宋体" w:hAnsi="宋体"/>
          <w:szCs w:val="21"/>
        </w:rPr>
      </w:pPr>
    </w:p>
    <w:p w14:paraId="0EE6B6FF" w14:textId="77777777" w:rsidR="00C337D2" w:rsidRDefault="00C337D2">
      <w:pPr>
        <w:jc w:val="left"/>
        <w:rPr>
          <w:rFonts w:ascii="宋体" w:hAnsi="宋体"/>
          <w:szCs w:val="21"/>
        </w:rPr>
      </w:pPr>
    </w:p>
    <w:p w14:paraId="44070005" w14:textId="77777777" w:rsidR="00C337D2" w:rsidRDefault="00C337D2">
      <w:pPr>
        <w:jc w:val="left"/>
        <w:rPr>
          <w:rFonts w:ascii="宋体" w:hAnsi="宋体"/>
          <w:szCs w:val="21"/>
        </w:rPr>
      </w:pPr>
    </w:p>
    <w:p w14:paraId="5B98A02C" w14:textId="77777777" w:rsidR="00C337D2" w:rsidRDefault="00C337D2">
      <w:pPr>
        <w:ind w:firstLineChars="200" w:firstLine="420"/>
        <w:jc w:val="left"/>
        <w:rPr>
          <w:rFonts w:ascii="宋体" w:hAnsi="宋体"/>
          <w:szCs w:val="21"/>
        </w:rPr>
      </w:pPr>
    </w:p>
    <w:p w14:paraId="0945A875" w14:textId="77777777" w:rsidR="00C337D2" w:rsidRDefault="00810C66">
      <w:pPr>
        <w:widowControl/>
        <w:adjustRightInd w:val="0"/>
        <w:snapToGrid w:val="0"/>
        <w:spacing w:line="480" w:lineRule="auto"/>
        <w:ind w:firstLineChars="455" w:firstLine="1274"/>
        <w:jc w:val="left"/>
        <w:rPr>
          <w:rFonts w:ascii="黑体" w:eastAsia="黑体" w:hAnsi="黑体"/>
          <w:sz w:val="28"/>
          <w:szCs w:val="28"/>
          <w:u w:val="single"/>
        </w:rPr>
      </w:pPr>
      <w:r>
        <w:rPr>
          <w:rFonts w:ascii="黑体" w:eastAsia="黑体" w:hAnsi="黑体" w:hint="eastAsia"/>
          <w:sz w:val="28"/>
          <w:szCs w:val="28"/>
        </w:rPr>
        <w:t>采</w:t>
      </w:r>
      <w:r>
        <w:rPr>
          <w:rFonts w:ascii="黑体" w:eastAsia="黑体" w:hAnsi="黑体" w:hint="eastAsia"/>
          <w:sz w:val="28"/>
          <w:szCs w:val="28"/>
        </w:rPr>
        <w:t xml:space="preserve">    </w:t>
      </w:r>
      <w:r>
        <w:rPr>
          <w:rFonts w:ascii="黑体" w:eastAsia="黑体" w:hAnsi="黑体" w:hint="eastAsia"/>
          <w:sz w:val="28"/>
          <w:szCs w:val="28"/>
        </w:rPr>
        <w:t>购</w:t>
      </w:r>
      <w:r>
        <w:rPr>
          <w:rFonts w:ascii="黑体" w:eastAsia="黑体" w:hAnsi="黑体" w:hint="eastAsia"/>
          <w:sz w:val="28"/>
          <w:szCs w:val="28"/>
        </w:rPr>
        <w:t xml:space="preserve">    </w:t>
      </w:r>
      <w:r>
        <w:rPr>
          <w:rFonts w:ascii="黑体" w:eastAsia="黑体" w:hAnsi="黑体" w:hint="eastAsia"/>
          <w:sz w:val="28"/>
          <w:szCs w:val="28"/>
        </w:rPr>
        <w:t>方：</w:t>
      </w:r>
      <w:r>
        <w:rPr>
          <w:rFonts w:ascii="黑体" w:eastAsia="黑体" w:hAnsi="黑体" w:hint="eastAsia"/>
          <w:sz w:val="28"/>
          <w:szCs w:val="28"/>
          <w:u w:val="single"/>
        </w:rPr>
        <w:t xml:space="preserve">                              </w:t>
      </w:r>
    </w:p>
    <w:p w14:paraId="505C3644" w14:textId="77777777" w:rsidR="00C337D2" w:rsidRDefault="00810C66">
      <w:pPr>
        <w:widowControl/>
        <w:adjustRightInd w:val="0"/>
        <w:snapToGrid w:val="0"/>
        <w:spacing w:line="480" w:lineRule="auto"/>
        <w:ind w:firstLineChars="455" w:firstLine="1274"/>
        <w:jc w:val="left"/>
        <w:rPr>
          <w:rFonts w:ascii="黑体" w:eastAsia="黑体" w:hAnsi="黑体"/>
          <w:sz w:val="28"/>
          <w:szCs w:val="28"/>
        </w:rPr>
      </w:pPr>
      <w:r>
        <w:rPr>
          <w:rFonts w:ascii="黑体" w:eastAsia="黑体" w:hAnsi="黑体" w:hint="eastAsia"/>
          <w:sz w:val="28"/>
          <w:szCs w:val="28"/>
        </w:rPr>
        <w:t>采购</w:t>
      </w:r>
      <w:proofErr w:type="gramStart"/>
      <w:r>
        <w:rPr>
          <w:rFonts w:ascii="黑体" w:eastAsia="黑体" w:hAnsi="黑体" w:hint="eastAsia"/>
          <w:sz w:val="28"/>
          <w:szCs w:val="28"/>
        </w:rPr>
        <w:t>方合同</w:t>
      </w:r>
      <w:proofErr w:type="gramEnd"/>
      <w:r>
        <w:rPr>
          <w:rFonts w:ascii="黑体" w:eastAsia="黑体" w:hAnsi="黑体" w:hint="eastAsia"/>
          <w:sz w:val="28"/>
          <w:szCs w:val="28"/>
        </w:rPr>
        <w:t>编号：</w:t>
      </w:r>
      <w:r>
        <w:rPr>
          <w:rFonts w:ascii="黑体" w:eastAsia="黑体" w:hAnsi="黑体" w:hint="eastAsia"/>
          <w:sz w:val="28"/>
          <w:szCs w:val="28"/>
          <w:u w:val="single"/>
        </w:rPr>
        <w:t xml:space="preserve">                              </w:t>
      </w:r>
    </w:p>
    <w:p w14:paraId="7C9ABD85" w14:textId="77777777" w:rsidR="00C337D2" w:rsidRDefault="00810C66">
      <w:pPr>
        <w:widowControl/>
        <w:adjustRightInd w:val="0"/>
        <w:snapToGrid w:val="0"/>
        <w:spacing w:line="480" w:lineRule="auto"/>
        <w:ind w:firstLineChars="455" w:firstLine="1274"/>
        <w:jc w:val="left"/>
        <w:rPr>
          <w:rFonts w:ascii="黑体" w:eastAsia="黑体" w:hAnsi="黑体"/>
          <w:sz w:val="28"/>
          <w:szCs w:val="28"/>
          <w:u w:val="single"/>
        </w:rPr>
      </w:pPr>
      <w:r>
        <w:rPr>
          <w:rFonts w:ascii="黑体" w:eastAsia="黑体" w:hAnsi="黑体" w:hint="eastAsia"/>
          <w:sz w:val="28"/>
          <w:szCs w:val="28"/>
        </w:rPr>
        <w:t>供</w:t>
      </w:r>
      <w:r>
        <w:rPr>
          <w:rFonts w:ascii="黑体" w:eastAsia="黑体" w:hAnsi="黑体" w:hint="eastAsia"/>
          <w:sz w:val="28"/>
          <w:szCs w:val="28"/>
        </w:rPr>
        <w:t xml:space="preserve">    </w:t>
      </w:r>
      <w:r>
        <w:rPr>
          <w:rFonts w:ascii="黑体" w:eastAsia="黑体" w:hAnsi="黑体" w:hint="eastAsia"/>
          <w:sz w:val="28"/>
          <w:szCs w:val="28"/>
        </w:rPr>
        <w:t>应</w:t>
      </w:r>
      <w:r>
        <w:rPr>
          <w:rFonts w:ascii="黑体" w:eastAsia="黑体" w:hAnsi="黑体" w:hint="eastAsia"/>
          <w:sz w:val="28"/>
          <w:szCs w:val="28"/>
        </w:rPr>
        <w:t xml:space="preserve">    </w:t>
      </w:r>
      <w:r>
        <w:rPr>
          <w:rFonts w:ascii="黑体" w:eastAsia="黑体" w:hAnsi="黑体" w:hint="eastAsia"/>
          <w:sz w:val="28"/>
          <w:szCs w:val="28"/>
        </w:rPr>
        <w:t>方：</w:t>
      </w:r>
      <w:r>
        <w:rPr>
          <w:rFonts w:ascii="黑体" w:eastAsia="黑体" w:hAnsi="黑体" w:hint="eastAsia"/>
          <w:sz w:val="28"/>
          <w:szCs w:val="28"/>
          <w:u w:val="single"/>
        </w:rPr>
        <w:t xml:space="preserve">                              </w:t>
      </w:r>
    </w:p>
    <w:p w14:paraId="576589F5" w14:textId="77777777" w:rsidR="00C337D2" w:rsidRDefault="00810C66">
      <w:pPr>
        <w:widowControl/>
        <w:adjustRightInd w:val="0"/>
        <w:snapToGrid w:val="0"/>
        <w:spacing w:line="480" w:lineRule="auto"/>
        <w:ind w:firstLineChars="455" w:firstLine="1274"/>
        <w:jc w:val="left"/>
        <w:rPr>
          <w:rFonts w:ascii="黑体" w:eastAsia="黑体" w:hAnsi="黑体"/>
          <w:sz w:val="28"/>
          <w:szCs w:val="28"/>
        </w:rPr>
      </w:pPr>
      <w:r>
        <w:rPr>
          <w:rFonts w:ascii="黑体" w:eastAsia="黑体" w:hAnsi="黑体" w:hint="eastAsia"/>
          <w:sz w:val="28"/>
          <w:szCs w:val="28"/>
        </w:rPr>
        <w:t>供应</w:t>
      </w:r>
      <w:proofErr w:type="gramStart"/>
      <w:r>
        <w:rPr>
          <w:rFonts w:ascii="黑体" w:eastAsia="黑体" w:hAnsi="黑体" w:hint="eastAsia"/>
          <w:sz w:val="28"/>
          <w:szCs w:val="28"/>
        </w:rPr>
        <w:t>方合同</w:t>
      </w:r>
      <w:proofErr w:type="gramEnd"/>
      <w:r>
        <w:rPr>
          <w:rFonts w:ascii="黑体" w:eastAsia="黑体" w:hAnsi="黑体" w:hint="eastAsia"/>
          <w:sz w:val="28"/>
          <w:szCs w:val="28"/>
        </w:rPr>
        <w:t>编号：</w:t>
      </w:r>
      <w:r>
        <w:rPr>
          <w:rFonts w:ascii="黑体" w:eastAsia="黑体" w:hAnsi="黑体" w:hint="eastAsia"/>
          <w:sz w:val="28"/>
          <w:szCs w:val="28"/>
          <w:u w:val="single"/>
        </w:rPr>
        <w:t xml:space="preserve">                              </w:t>
      </w:r>
    </w:p>
    <w:p w14:paraId="6D6A528B" w14:textId="77777777" w:rsidR="00C337D2" w:rsidRDefault="00810C66">
      <w:pPr>
        <w:widowControl/>
        <w:adjustRightInd w:val="0"/>
        <w:snapToGrid w:val="0"/>
        <w:spacing w:line="480" w:lineRule="auto"/>
        <w:ind w:firstLineChars="455" w:firstLine="1274"/>
        <w:jc w:val="left"/>
        <w:rPr>
          <w:rFonts w:ascii="黑体" w:eastAsia="黑体" w:hAnsi="黑体"/>
          <w:sz w:val="28"/>
          <w:szCs w:val="28"/>
        </w:rPr>
      </w:pPr>
      <w:r>
        <w:rPr>
          <w:rFonts w:ascii="黑体" w:eastAsia="黑体" w:hAnsi="黑体" w:hint="eastAsia"/>
          <w:sz w:val="28"/>
          <w:szCs w:val="28"/>
        </w:rPr>
        <w:t>签</w:t>
      </w:r>
      <w:r>
        <w:rPr>
          <w:rFonts w:ascii="黑体" w:eastAsia="黑体" w:hAnsi="黑体" w:hint="eastAsia"/>
          <w:sz w:val="28"/>
          <w:szCs w:val="28"/>
        </w:rPr>
        <w:t xml:space="preserve">  </w:t>
      </w:r>
      <w:r>
        <w:rPr>
          <w:rFonts w:ascii="黑体" w:eastAsia="黑体" w:hAnsi="黑体" w:hint="eastAsia"/>
          <w:sz w:val="28"/>
          <w:szCs w:val="28"/>
        </w:rPr>
        <w:t>约</w:t>
      </w:r>
      <w:r>
        <w:rPr>
          <w:rFonts w:ascii="黑体" w:eastAsia="黑体" w:hAnsi="黑体" w:hint="eastAsia"/>
          <w:sz w:val="28"/>
          <w:szCs w:val="28"/>
        </w:rPr>
        <w:t xml:space="preserve">  </w:t>
      </w:r>
      <w:r>
        <w:rPr>
          <w:rFonts w:ascii="黑体" w:eastAsia="黑体" w:hAnsi="黑体" w:hint="eastAsia"/>
          <w:sz w:val="28"/>
          <w:szCs w:val="28"/>
        </w:rPr>
        <w:t>年</w:t>
      </w:r>
      <w:r>
        <w:rPr>
          <w:rFonts w:ascii="黑体" w:eastAsia="黑体" w:hAnsi="黑体" w:hint="eastAsia"/>
          <w:sz w:val="28"/>
          <w:szCs w:val="28"/>
        </w:rPr>
        <w:t xml:space="preserve">  </w:t>
      </w:r>
      <w:r>
        <w:rPr>
          <w:rFonts w:ascii="黑体" w:eastAsia="黑体" w:hAnsi="黑体" w:hint="eastAsia"/>
          <w:sz w:val="28"/>
          <w:szCs w:val="28"/>
        </w:rPr>
        <w:t>月：</w:t>
      </w:r>
      <w:r>
        <w:rPr>
          <w:rFonts w:ascii="黑体" w:eastAsia="黑体" w:hAnsi="黑体" w:hint="eastAsia"/>
          <w:sz w:val="28"/>
          <w:szCs w:val="28"/>
        </w:rPr>
        <w:t xml:space="preserve"> </w:t>
      </w:r>
      <w:r>
        <w:rPr>
          <w:rFonts w:ascii="黑体" w:eastAsia="黑体" w:hAnsi="黑体" w:hint="eastAsia"/>
          <w:sz w:val="28"/>
          <w:szCs w:val="28"/>
          <w:u w:val="single"/>
        </w:rPr>
        <w:t xml:space="preserve">20    </w:t>
      </w:r>
      <w:r>
        <w:rPr>
          <w:rFonts w:ascii="黑体" w:eastAsia="黑体" w:hAnsi="黑体" w:hint="eastAsia"/>
          <w:sz w:val="28"/>
          <w:szCs w:val="28"/>
        </w:rPr>
        <w:t>年</w:t>
      </w:r>
      <w:r>
        <w:rPr>
          <w:rFonts w:ascii="黑体" w:eastAsia="黑体" w:hAnsi="黑体" w:hint="eastAsia"/>
          <w:sz w:val="28"/>
          <w:szCs w:val="28"/>
          <w:u w:val="single"/>
        </w:rPr>
        <w:t xml:space="preserve">     </w:t>
      </w:r>
      <w:r>
        <w:rPr>
          <w:rFonts w:ascii="黑体" w:eastAsia="黑体" w:hAnsi="黑体" w:hint="eastAsia"/>
          <w:sz w:val="28"/>
          <w:szCs w:val="28"/>
        </w:rPr>
        <w:t>月</w:t>
      </w:r>
    </w:p>
    <w:p w14:paraId="22ED96D5" w14:textId="77777777" w:rsidR="00C337D2" w:rsidRDefault="00810C66">
      <w:pPr>
        <w:widowControl/>
        <w:jc w:val="left"/>
        <w:rPr>
          <w:rFonts w:ascii="宋体" w:hAnsi="宋体"/>
          <w:szCs w:val="21"/>
        </w:rPr>
      </w:pPr>
      <w:r>
        <w:rPr>
          <w:rFonts w:ascii="宋体" w:hAnsi="宋体" w:hint="eastAsia"/>
          <w:szCs w:val="21"/>
        </w:rPr>
        <w:br w:type="page"/>
      </w:r>
    </w:p>
    <w:p w14:paraId="0FC0386E" w14:textId="77777777" w:rsidR="00C337D2" w:rsidRDefault="00C337D2">
      <w:pPr>
        <w:widowControl/>
        <w:adjustRightInd w:val="0"/>
        <w:snapToGrid w:val="0"/>
        <w:spacing w:line="360" w:lineRule="auto"/>
        <w:jc w:val="left"/>
        <w:rPr>
          <w:rFonts w:ascii="宋体" w:hAnsi="宋体"/>
          <w:szCs w:val="21"/>
        </w:rPr>
      </w:pPr>
    </w:p>
    <w:p w14:paraId="5C419FA3" w14:textId="77777777" w:rsidR="00C337D2" w:rsidRDefault="00810C66">
      <w:pPr>
        <w:widowControl/>
        <w:adjustRightInd w:val="0"/>
        <w:snapToGrid w:val="0"/>
        <w:spacing w:line="360" w:lineRule="auto"/>
        <w:jc w:val="left"/>
        <w:rPr>
          <w:rFonts w:ascii="宋体" w:hAnsi="宋体"/>
          <w:b/>
          <w:szCs w:val="21"/>
        </w:rPr>
      </w:pPr>
      <w:r>
        <w:rPr>
          <w:rFonts w:ascii="宋体" w:hAnsi="宋体" w:hint="eastAsia"/>
          <w:b/>
          <w:szCs w:val="21"/>
        </w:rPr>
        <w:t>采购方（甲方）：</w:t>
      </w:r>
      <w:r>
        <w:rPr>
          <w:rFonts w:ascii="宋体" w:hAnsi="宋体" w:hint="eastAsia"/>
          <w:b/>
          <w:szCs w:val="21"/>
        </w:rPr>
        <w:t xml:space="preserve"> </w:t>
      </w:r>
    </w:p>
    <w:p w14:paraId="5C961B96" w14:textId="77777777" w:rsidR="00C337D2" w:rsidRDefault="00C337D2">
      <w:pPr>
        <w:widowControl/>
        <w:adjustRightInd w:val="0"/>
        <w:snapToGrid w:val="0"/>
        <w:spacing w:line="360" w:lineRule="auto"/>
        <w:jc w:val="left"/>
        <w:rPr>
          <w:rFonts w:ascii="宋体" w:hAnsi="宋体"/>
          <w:b/>
          <w:szCs w:val="21"/>
        </w:rPr>
      </w:pPr>
    </w:p>
    <w:p w14:paraId="05AD2E80" w14:textId="77777777" w:rsidR="00C337D2" w:rsidRDefault="00810C66">
      <w:pPr>
        <w:widowControl/>
        <w:adjustRightInd w:val="0"/>
        <w:snapToGrid w:val="0"/>
        <w:spacing w:line="360" w:lineRule="auto"/>
        <w:jc w:val="left"/>
        <w:rPr>
          <w:rFonts w:ascii="宋体" w:hAnsi="宋体"/>
          <w:b/>
          <w:szCs w:val="21"/>
        </w:rPr>
      </w:pPr>
      <w:r>
        <w:rPr>
          <w:rFonts w:ascii="宋体" w:hAnsi="宋体" w:hint="eastAsia"/>
          <w:b/>
          <w:szCs w:val="21"/>
        </w:rPr>
        <w:t>供应方（乙方）：</w:t>
      </w:r>
    </w:p>
    <w:p w14:paraId="5FDD9248" w14:textId="77777777" w:rsidR="00C337D2" w:rsidRDefault="00C337D2">
      <w:pPr>
        <w:adjustRightInd w:val="0"/>
        <w:snapToGrid w:val="0"/>
        <w:spacing w:line="360" w:lineRule="auto"/>
        <w:ind w:firstLineChars="200" w:firstLine="420"/>
        <w:jc w:val="left"/>
        <w:rPr>
          <w:rFonts w:ascii="宋体" w:hAnsi="宋体"/>
          <w:szCs w:val="21"/>
        </w:rPr>
      </w:pPr>
    </w:p>
    <w:p w14:paraId="5241AD52" w14:textId="77777777" w:rsidR="00C337D2" w:rsidRDefault="00810C66">
      <w:pPr>
        <w:adjustRightInd w:val="0"/>
        <w:snapToGrid w:val="0"/>
        <w:spacing w:line="360" w:lineRule="auto"/>
        <w:ind w:firstLineChars="200" w:firstLine="420"/>
        <w:jc w:val="left"/>
        <w:rPr>
          <w:rFonts w:ascii="宋体" w:hAnsi="宋体"/>
          <w:szCs w:val="21"/>
        </w:rPr>
      </w:pPr>
      <w:r>
        <w:rPr>
          <w:rFonts w:ascii="宋体" w:hAnsi="宋体" w:hint="eastAsia"/>
          <w:szCs w:val="21"/>
        </w:rPr>
        <w:t>本合同甲乙双方本着平等互惠、协商一致的原则，授权各自的代表按照下述条款签署本合同。</w:t>
      </w:r>
    </w:p>
    <w:p w14:paraId="3CA30279" w14:textId="77777777" w:rsidR="00C337D2" w:rsidRDefault="00C337D2">
      <w:pPr>
        <w:adjustRightInd w:val="0"/>
        <w:snapToGrid w:val="0"/>
        <w:spacing w:line="360" w:lineRule="auto"/>
        <w:ind w:firstLineChars="200" w:firstLine="420"/>
        <w:jc w:val="left"/>
        <w:rPr>
          <w:rFonts w:ascii="宋体" w:hAnsi="宋体"/>
          <w:szCs w:val="21"/>
        </w:rPr>
      </w:pPr>
    </w:p>
    <w:p w14:paraId="54A2B412" w14:textId="77777777" w:rsidR="00C337D2" w:rsidRDefault="00810C66">
      <w:pPr>
        <w:pStyle w:val="a3"/>
        <w:numPr>
          <w:ilvl w:val="0"/>
          <w:numId w:val="1"/>
        </w:numPr>
        <w:adjustRightInd w:val="0"/>
        <w:snapToGrid w:val="0"/>
        <w:spacing w:line="360" w:lineRule="auto"/>
        <w:ind w:firstLineChars="0"/>
        <w:jc w:val="left"/>
        <w:rPr>
          <w:rFonts w:ascii="宋体" w:hAnsi="宋体"/>
          <w:b/>
          <w:szCs w:val="21"/>
        </w:rPr>
      </w:pPr>
      <w:r>
        <w:rPr>
          <w:rFonts w:ascii="宋体" w:hAnsi="宋体" w:hint="eastAsia"/>
          <w:b/>
          <w:szCs w:val="21"/>
        </w:rPr>
        <w:t>定义</w:t>
      </w:r>
    </w:p>
    <w:p w14:paraId="00E307C3" w14:textId="77777777" w:rsidR="00C337D2" w:rsidRDefault="00810C66">
      <w:pPr>
        <w:pStyle w:val="a3"/>
        <w:numPr>
          <w:ilvl w:val="0"/>
          <w:numId w:val="2"/>
        </w:numPr>
        <w:adjustRightInd w:val="0"/>
        <w:snapToGrid w:val="0"/>
        <w:spacing w:line="360" w:lineRule="auto"/>
        <w:ind w:firstLineChars="0"/>
        <w:jc w:val="left"/>
        <w:rPr>
          <w:rFonts w:ascii="宋体" w:hAnsi="宋体"/>
          <w:szCs w:val="21"/>
        </w:rPr>
      </w:pPr>
      <w:r>
        <w:rPr>
          <w:rFonts w:ascii="宋体" w:hAnsi="宋体" w:hint="eastAsia"/>
          <w:szCs w:val="21"/>
        </w:rPr>
        <w:t>“合同”指甲乙双方签署的合同中载明的甲乙双方所达成的协议，包括所有的附件、附录和上述文件所提到的构成合同的所有文件。</w:t>
      </w:r>
    </w:p>
    <w:p w14:paraId="20AD6290" w14:textId="77777777" w:rsidR="00C337D2" w:rsidRDefault="00810C66">
      <w:pPr>
        <w:pStyle w:val="a3"/>
        <w:numPr>
          <w:ilvl w:val="0"/>
          <w:numId w:val="2"/>
        </w:numPr>
        <w:adjustRightInd w:val="0"/>
        <w:snapToGrid w:val="0"/>
        <w:spacing w:line="360" w:lineRule="auto"/>
        <w:ind w:firstLineChars="0"/>
        <w:jc w:val="left"/>
        <w:rPr>
          <w:rFonts w:ascii="宋体" w:hAnsi="宋体"/>
          <w:szCs w:val="21"/>
        </w:rPr>
      </w:pPr>
      <w:r>
        <w:rPr>
          <w:rFonts w:ascii="宋体" w:hAnsi="宋体" w:hint="eastAsia"/>
          <w:szCs w:val="21"/>
        </w:rPr>
        <w:t>“合同标的”指根据合同规定乙方在正确地完全履行合同义务后甲方应支付给乙方的合同价款。</w:t>
      </w:r>
    </w:p>
    <w:p w14:paraId="36AAF3EC" w14:textId="77777777" w:rsidR="00C337D2" w:rsidRDefault="00810C66">
      <w:pPr>
        <w:pStyle w:val="a3"/>
        <w:numPr>
          <w:ilvl w:val="0"/>
          <w:numId w:val="2"/>
        </w:numPr>
        <w:adjustRightInd w:val="0"/>
        <w:snapToGrid w:val="0"/>
        <w:spacing w:line="360" w:lineRule="auto"/>
        <w:ind w:firstLineChars="0"/>
        <w:jc w:val="left"/>
        <w:rPr>
          <w:rFonts w:ascii="宋体" w:hAnsi="宋体"/>
          <w:szCs w:val="21"/>
        </w:rPr>
      </w:pPr>
      <w:r>
        <w:rPr>
          <w:rFonts w:ascii="宋体" w:hAnsi="宋体" w:hint="eastAsia"/>
          <w:szCs w:val="21"/>
        </w:rPr>
        <w:t>“备件”指乙方根据合同规定须向甲方提供的一切维修维护服务的更换备品（包括设备本身、功能部件、转换部件、升级部件等）。</w:t>
      </w:r>
    </w:p>
    <w:p w14:paraId="575C8042" w14:textId="77777777" w:rsidR="00C337D2" w:rsidRDefault="00810C66">
      <w:pPr>
        <w:pStyle w:val="a3"/>
        <w:numPr>
          <w:ilvl w:val="0"/>
          <w:numId w:val="2"/>
        </w:numPr>
        <w:adjustRightInd w:val="0"/>
        <w:snapToGrid w:val="0"/>
        <w:spacing w:line="360" w:lineRule="auto"/>
        <w:ind w:firstLineChars="0"/>
        <w:jc w:val="left"/>
        <w:rPr>
          <w:rFonts w:ascii="宋体" w:hAnsi="宋体"/>
          <w:szCs w:val="21"/>
        </w:rPr>
      </w:pPr>
      <w:r>
        <w:rPr>
          <w:rFonts w:ascii="宋体" w:hAnsi="宋体" w:hint="eastAsia"/>
          <w:szCs w:val="21"/>
        </w:rPr>
        <w:t>“服务”指根据合同规定，乙方提供技术服务、安装服务、</w:t>
      </w:r>
      <w:proofErr w:type="gramStart"/>
      <w:r>
        <w:rPr>
          <w:rFonts w:ascii="宋体" w:hAnsi="宋体" w:hint="eastAsia"/>
          <w:szCs w:val="21"/>
        </w:rPr>
        <w:t>售后维保服务</w:t>
      </w:r>
      <w:proofErr w:type="gramEnd"/>
      <w:r>
        <w:rPr>
          <w:rFonts w:ascii="宋体" w:hAnsi="宋体" w:hint="eastAsia"/>
          <w:szCs w:val="21"/>
        </w:rPr>
        <w:t>及其它保障正常运转所需的支持服务。</w:t>
      </w:r>
    </w:p>
    <w:p w14:paraId="12B14C21" w14:textId="77777777" w:rsidR="00C337D2" w:rsidRDefault="00810C66">
      <w:pPr>
        <w:pStyle w:val="a3"/>
        <w:numPr>
          <w:ilvl w:val="0"/>
          <w:numId w:val="2"/>
        </w:numPr>
        <w:adjustRightInd w:val="0"/>
        <w:snapToGrid w:val="0"/>
        <w:spacing w:line="360" w:lineRule="auto"/>
        <w:ind w:firstLineChars="0"/>
        <w:jc w:val="left"/>
        <w:rPr>
          <w:rFonts w:ascii="宋体" w:hAnsi="宋体"/>
          <w:szCs w:val="21"/>
        </w:rPr>
      </w:pPr>
      <w:r>
        <w:rPr>
          <w:rFonts w:ascii="宋体" w:hAnsi="宋体" w:hint="eastAsia"/>
          <w:szCs w:val="21"/>
        </w:rPr>
        <w:t>“资料”指乙方在合同规定下，向甲方提供的印刷或打印的产品说明、维护手册、用户使用手册等书面或电子文件，向甲方提供各种指令和信息性的帮助。</w:t>
      </w:r>
    </w:p>
    <w:p w14:paraId="36C253E6" w14:textId="77777777" w:rsidR="00C337D2" w:rsidRDefault="00C337D2">
      <w:pPr>
        <w:adjustRightInd w:val="0"/>
        <w:snapToGrid w:val="0"/>
        <w:spacing w:line="360" w:lineRule="auto"/>
        <w:jc w:val="left"/>
        <w:rPr>
          <w:rFonts w:ascii="宋体" w:hAnsi="宋体"/>
          <w:b/>
          <w:szCs w:val="21"/>
        </w:rPr>
      </w:pPr>
    </w:p>
    <w:p w14:paraId="58196416" w14:textId="77777777" w:rsidR="00C337D2" w:rsidRDefault="00810C66">
      <w:pPr>
        <w:pStyle w:val="a3"/>
        <w:numPr>
          <w:ilvl w:val="0"/>
          <w:numId w:val="1"/>
        </w:numPr>
        <w:adjustRightInd w:val="0"/>
        <w:snapToGrid w:val="0"/>
        <w:spacing w:line="360" w:lineRule="auto"/>
        <w:ind w:firstLineChars="0"/>
        <w:jc w:val="left"/>
        <w:rPr>
          <w:rFonts w:ascii="宋体" w:hAnsi="宋体"/>
          <w:b/>
          <w:szCs w:val="21"/>
        </w:rPr>
      </w:pPr>
      <w:r>
        <w:rPr>
          <w:rFonts w:ascii="宋体" w:hAnsi="宋体" w:hint="eastAsia"/>
          <w:b/>
          <w:szCs w:val="21"/>
        </w:rPr>
        <w:t>合同组成</w:t>
      </w:r>
    </w:p>
    <w:p w14:paraId="61218F69" w14:textId="77777777" w:rsidR="00C337D2" w:rsidRDefault="00810C66">
      <w:pPr>
        <w:adjustRightInd w:val="0"/>
        <w:snapToGrid w:val="0"/>
        <w:spacing w:line="360" w:lineRule="auto"/>
        <w:ind w:firstLineChars="200" w:firstLine="420"/>
        <w:jc w:val="left"/>
        <w:rPr>
          <w:rFonts w:ascii="宋体" w:hAnsi="宋体"/>
          <w:szCs w:val="21"/>
        </w:rPr>
      </w:pPr>
      <w:r>
        <w:rPr>
          <w:rFonts w:ascii="宋体" w:hAnsi="宋体" w:hint="eastAsia"/>
          <w:szCs w:val="21"/>
        </w:rPr>
        <w:t>以下文件是本合同不可分割的组成部分，如果不同文件之间的条款有冲突，文件之间的优先效力如下：</w:t>
      </w:r>
    </w:p>
    <w:p w14:paraId="5F878CCE" w14:textId="77777777" w:rsidR="00C337D2" w:rsidRDefault="00810C66">
      <w:pPr>
        <w:pStyle w:val="a3"/>
        <w:numPr>
          <w:ilvl w:val="0"/>
          <w:numId w:val="3"/>
        </w:numPr>
        <w:adjustRightInd w:val="0"/>
        <w:snapToGrid w:val="0"/>
        <w:spacing w:line="360" w:lineRule="auto"/>
        <w:ind w:firstLineChars="0"/>
        <w:jc w:val="left"/>
        <w:rPr>
          <w:rFonts w:ascii="宋体" w:hAnsi="宋体"/>
          <w:szCs w:val="21"/>
        </w:rPr>
      </w:pPr>
      <w:r>
        <w:rPr>
          <w:rFonts w:ascii="宋体" w:hAnsi="宋体" w:hint="eastAsia"/>
          <w:szCs w:val="21"/>
        </w:rPr>
        <w:t>如有特殊情况的补充合同，则以补充合同为基准合同。</w:t>
      </w:r>
    </w:p>
    <w:p w14:paraId="6E31969F" w14:textId="77777777" w:rsidR="00C337D2" w:rsidRDefault="00810C66">
      <w:pPr>
        <w:pStyle w:val="a3"/>
        <w:numPr>
          <w:ilvl w:val="0"/>
          <w:numId w:val="3"/>
        </w:numPr>
        <w:adjustRightInd w:val="0"/>
        <w:snapToGrid w:val="0"/>
        <w:spacing w:line="360" w:lineRule="auto"/>
        <w:ind w:firstLineChars="0"/>
        <w:jc w:val="left"/>
        <w:rPr>
          <w:rFonts w:ascii="宋体" w:hAnsi="宋体"/>
          <w:szCs w:val="21"/>
        </w:rPr>
      </w:pPr>
      <w:r>
        <w:rPr>
          <w:rFonts w:ascii="宋体" w:hAnsi="宋体" w:hint="eastAsia"/>
          <w:szCs w:val="21"/>
        </w:rPr>
        <w:t>本合同及其附件。</w:t>
      </w:r>
    </w:p>
    <w:p w14:paraId="7F6C3F27" w14:textId="77777777" w:rsidR="00C337D2" w:rsidRDefault="00C337D2">
      <w:pPr>
        <w:adjustRightInd w:val="0"/>
        <w:snapToGrid w:val="0"/>
        <w:spacing w:line="360" w:lineRule="auto"/>
        <w:jc w:val="left"/>
        <w:rPr>
          <w:rFonts w:ascii="宋体" w:hAnsi="宋体"/>
          <w:b/>
          <w:szCs w:val="21"/>
        </w:rPr>
      </w:pPr>
    </w:p>
    <w:p w14:paraId="76BFC2DC" w14:textId="77777777" w:rsidR="00C337D2" w:rsidRDefault="00810C66">
      <w:pPr>
        <w:pStyle w:val="a3"/>
        <w:numPr>
          <w:ilvl w:val="1"/>
          <w:numId w:val="4"/>
        </w:numPr>
        <w:adjustRightInd w:val="0"/>
        <w:snapToGrid w:val="0"/>
        <w:spacing w:line="360" w:lineRule="auto"/>
        <w:ind w:firstLineChars="0"/>
        <w:jc w:val="left"/>
        <w:rPr>
          <w:rFonts w:ascii="宋体" w:hAnsi="宋体"/>
          <w:b/>
          <w:szCs w:val="21"/>
        </w:rPr>
      </w:pPr>
      <w:r>
        <w:rPr>
          <w:rFonts w:ascii="宋体" w:hAnsi="宋体" w:hint="eastAsia"/>
          <w:b/>
          <w:szCs w:val="21"/>
        </w:rPr>
        <w:t>合同标的</w:t>
      </w:r>
    </w:p>
    <w:p w14:paraId="35A37054" w14:textId="77777777" w:rsidR="00C337D2" w:rsidRDefault="00810C66">
      <w:pPr>
        <w:pStyle w:val="a3"/>
        <w:numPr>
          <w:ilvl w:val="0"/>
          <w:numId w:val="5"/>
        </w:numPr>
        <w:adjustRightInd w:val="0"/>
        <w:snapToGrid w:val="0"/>
        <w:spacing w:line="360" w:lineRule="auto"/>
        <w:ind w:left="426" w:firstLineChars="0" w:hanging="426"/>
        <w:jc w:val="left"/>
        <w:rPr>
          <w:rFonts w:ascii="宋体" w:hAnsi="宋体"/>
          <w:szCs w:val="21"/>
        </w:rPr>
      </w:pPr>
      <w:r>
        <w:rPr>
          <w:rFonts w:ascii="宋体" w:hAnsi="宋体" w:hint="eastAsia"/>
          <w:szCs w:val="21"/>
        </w:rPr>
        <w:t>产品清单与价款：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850"/>
        <w:gridCol w:w="1560"/>
        <w:gridCol w:w="1842"/>
      </w:tblGrid>
      <w:tr w:rsidR="00C337D2" w14:paraId="22A58EB2" w14:textId="77777777">
        <w:tc>
          <w:tcPr>
            <w:tcW w:w="817" w:type="dxa"/>
            <w:tcBorders>
              <w:top w:val="single" w:sz="4" w:space="0" w:color="auto"/>
              <w:left w:val="single" w:sz="4" w:space="0" w:color="auto"/>
              <w:bottom w:val="single" w:sz="4" w:space="0" w:color="auto"/>
              <w:right w:val="single" w:sz="4" w:space="0" w:color="auto"/>
            </w:tcBorders>
            <w:vAlign w:val="center"/>
          </w:tcPr>
          <w:p w14:paraId="5A190A79" w14:textId="77777777" w:rsidR="00C337D2" w:rsidRDefault="00810C66">
            <w:pPr>
              <w:adjustRightInd w:val="0"/>
              <w:snapToGrid w:val="0"/>
              <w:jc w:val="center"/>
              <w:rPr>
                <w:rFonts w:ascii="宋体" w:hAnsi="宋体"/>
                <w:szCs w:val="21"/>
              </w:rPr>
            </w:pPr>
            <w:r>
              <w:rPr>
                <w:rFonts w:ascii="宋体" w:hAnsi="宋体" w:hint="eastAsia"/>
                <w:szCs w:val="21"/>
              </w:rPr>
              <w:t>序号</w:t>
            </w:r>
          </w:p>
        </w:tc>
        <w:tc>
          <w:tcPr>
            <w:tcW w:w="4111" w:type="dxa"/>
            <w:tcBorders>
              <w:top w:val="single" w:sz="4" w:space="0" w:color="auto"/>
              <w:left w:val="single" w:sz="4" w:space="0" w:color="auto"/>
              <w:bottom w:val="single" w:sz="4" w:space="0" w:color="auto"/>
              <w:right w:val="single" w:sz="4" w:space="0" w:color="auto"/>
            </w:tcBorders>
          </w:tcPr>
          <w:p w14:paraId="0DB3BA7F" w14:textId="77777777" w:rsidR="00C337D2" w:rsidRDefault="00810C66">
            <w:pPr>
              <w:adjustRightInd w:val="0"/>
              <w:snapToGrid w:val="0"/>
              <w:jc w:val="center"/>
              <w:rPr>
                <w:rFonts w:ascii="宋体" w:hAnsi="宋体"/>
                <w:szCs w:val="21"/>
              </w:rPr>
            </w:pPr>
            <w:r>
              <w:rPr>
                <w:rFonts w:ascii="宋体" w:hAnsi="宋体" w:hint="eastAsia"/>
                <w:szCs w:val="21"/>
              </w:rPr>
              <w:t>产品名称</w:t>
            </w:r>
          </w:p>
          <w:p w14:paraId="43065B40" w14:textId="77777777" w:rsidR="00C337D2" w:rsidRDefault="00810C66">
            <w:pPr>
              <w:adjustRightInd w:val="0"/>
              <w:snapToGrid w:val="0"/>
              <w:jc w:val="center"/>
              <w:rPr>
                <w:rFonts w:ascii="宋体" w:hAnsi="宋体"/>
                <w:szCs w:val="21"/>
              </w:rPr>
            </w:pPr>
            <w:r>
              <w:rPr>
                <w:rFonts w:ascii="宋体" w:hAnsi="宋体" w:hint="eastAsia"/>
                <w:szCs w:val="21"/>
              </w:rPr>
              <w:t>（品牌及规格）</w:t>
            </w:r>
          </w:p>
        </w:tc>
        <w:tc>
          <w:tcPr>
            <w:tcW w:w="850" w:type="dxa"/>
            <w:tcBorders>
              <w:top w:val="single" w:sz="4" w:space="0" w:color="auto"/>
              <w:left w:val="single" w:sz="4" w:space="0" w:color="auto"/>
              <w:bottom w:val="single" w:sz="4" w:space="0" w:color="auto"/>
              <w:right w:val="single" w:sz="4" w:space="0" w:color="auto"/>
            </w:tcBorders>
          </w:tcPr>
          <w:p w14:paraId="65E77A2B" w14:textId="77777777" w:rsidR="00C337D2" w:rsidRDefault="00810C66">
            <w:pPr>
              <w:adjustRightInd w:val="0"/>
              <w:snapToGrid w:val="0"/>
              <w:jc w:val="center"/>
              <w:rPr>
                <w:rFonts w:ascii="宋体" w:hAnsi="宋体"/>
                <w:szCs w:val="21"/>
              </w:rPr>
            </w:pPr>
            <w:r>
              <w:rPr>
                <w:rFonts w:ascii="宋体" w:hAnsi="宋体" w:hint="eastAsia"/>
                <w:szCs w:val="21"/>
              </w:rPr>
              <w:t>数量</w:t>
            </w:r>
          </w:p>
          <w:p w14:paraId="7C46AE3E" w14:textId="77777777" w:rsidR="00C337D2" w:rsidRDefault="00810C66">
            <w:pPr>
              <w:adjustRightInd w:val="0"/>
              <w:snapToGrid w:val="0"/>
              <w:jc w:val="center"/>
              <w:rPr>
                <w:rFonts w:ascii="宋体" w:hAnsi="宋体"/>
                <w:szCs w:val="21"/>
              </w:rPr>
            </w:pPr>
            <w:r>
              <w:rPr>
                <w:rFonts w:ascii="宋体" w:hAnsi="宋体" w:hint="eastAsia"/>
                <w:szCs w:val="21"/>
              </w:rPr>
              <w:t>（台）</w:t>
            </w:r>
          </w:p>
        </w:tc>
        <w:tc>
          <w:tcPr>
            <w:tcW w:w="1560" w:type="dxa"/>
            <w:tcBorders>
              <w:top w:val="single" w:sz="4" w:space="0" w:color="auto"/>
              <w:left w:val="single" w:sz="4" w:space="0" w:color="auto"/>
              <w:bottom w:val="single" w:sz="4" w:space="0" w:color="auto"/>
              <w:right w:val="single" w:sz="4" w:space="0" w:color="auto"/>
            </w:tcBorders>
          </w:tcPr>
          <w:p w14:paraId="3E976C92" w14:textId="77777777" w:rsidR="00C337D2" w:rsidRDefault="00810C66">
            <w:pPr>
              <w:adjustRightInd w:val="0"/>
              <w:snapToGrid w:val="0"/>
              <w:jc w:val="center"/>
              <w:rPr>
                <w:rFonts w:ascii="宋体" w:hAnsi="宋体"/>
                <w:szCs w:val="21"/>
              </w:rPr>
            </w:pPr>
            <w:r>
              <w:rPr>
                <w:rFonts w:ascii="宋体" w:hAnsi="宋体" w:hint="eastAsia"/>
                <w:szCs w:val="21"/>
              </w:rPr>
              <w:t>单价</w:t>
            </w:r>
          </w:p>
          <w:p w14:paraId="522CF42E" w14:textId="77777777" w:rsidR="00C337D2" w:rsidRDefault="00810C66">
            <w:pPr>
              <w:adjustRightInd w:val="0"/>
              <w:snapToGrid w:val="0"/>
              <w:jc w:val="center"/>
              <w:rPr>
                <w:rFonts w:ascii="宋体" w:hAnsi="宋体"/>
                <w:szCs w:val="21"/>
              </w:rPr>
            </w:pPr>
            <w:r>
              <w:rPr>
                <w:rFonts w:ascii="宋体" w:hAnsi="宋体" w:hint="eastAsia"/>
                <w:szCs w:val="21"/>
              </w:rPr>
              <w:t>（人民币）</w:t>
            </w:r>
          </w:p>
        </w:tc>
        <w:tc>
          <w:tcPr>
            <w:tcW w:w="1842" w:type="dxa"/>
            <w:tcBorders>
              <w:top w:val="single" w:sz="4" w:space="0" w:color="auto"/>
              <w:left w:val="single" w:sz="4" w:space="0" w:color="auto"/>
              <w:bottom w:val="single" w:sz="4" w:space="0" w:color="auto"/>
              <w:right w:val="single" w:sz="4" w:space="0" w:color="auto"/>
            </w:tcBorders>
          </w:tcPr>
          <w:p w14:paraId="21A06C11" w14:textId="77777777" w:rsidR="00C337D2" w:rsidRDefault="00810C66">
            <w:pPr>
              <w:adjustRightInd w:val="0"/>
              <w:snapToGrid w:val="0"/>
              <w:jc w:val="center"/>
              <w:rPr>
                <w:rFonts w:ascii="宋体" w:hAnsi="宋体"/>
                <w:szCs w:val="21"/>
              </w:rPr>
            </w:pPr>
            <w:r>
              <w:rPr>
                <w:rFonts w:ascii="宋体" w:hAnsi="宋体" w:hint="eastAsia"/>
                <w:szCs w:val="21"/>
              </w:rPr>
              <w:t>金额</w:t>
            </w:r>
          </w:p>
          <w:p w14:paraId="225E9C79" w14:textId="77777777" w:rsidR="00C337D2" w:rsidRDefault="00810C66">
            <w:pPr>
              <w:adjustRightInd w:val="0"/>
              <w:snapToGrid w:val="0"/>
              <w:jc w:val="center"/>
              <w:rPr>
                <w:rFonts w:ascii="宋体" w:hAnsi="宋体"/>
                <w:szCs w:val="21"/>
              </w:rPr>
            </w:pPr>
            <w:r>
              <w:rPr>
                <w:rFonts w:ascii="宋体" w:hAnsi="宋体" w:hint="eastAsia"/>
                <w:szCs w:val="21"/>
              </w:rPr>
              <w:t>（人民币）</w:t>
            </w:r>
          </w:p>
        </w:tc>
      </w:tr>
      <w:tr w:rsidR="00C337D2" w14:paraId="532AB76C" w14:textId="77777777">
        <w:tc>
          <w:tcPr>
            <w:tcW w:w="817" w:type="dxa"/>
            <w:tcBorders>
              <w:top w:val="single" w:sz="4" w:space="0" w:color="auto"/>
              <w:left w:val="single" w:sz="4" w:space="0" w:color="auto"/>
              <w:bottom w:val="single" w:sz="4" w:space="0" w:color="auto"/>
              <w:right w:val="single" w:sz="4" w:space="0" w:color="auto"/>
            </w:tcBorders>
            <w:vAlign w:val="center"/>
          </w:tcPr>
          <w:p w14:paraId="44601A1B" w14:textId="77777777" w:rsidR="00C337D2" w:rsidRDefault="00C337D2">
            <w:pPr>
              <w:adjustRightInd w:val="0"/>
              <w:snapToGrid w:val="0"/>
              <w:spacing w:line="360" w:lineRule="auto"/>
              <w:jc w:val="center"/>
              <w:rPr>
                <w:rFonts w:ascii="宋体" w:hAnsi="宋体"/>
                <w:szCs w:val="21"/>
              </w:rPr>
            </w:pPr>
          </w:p>
        </w:tc>
        <w:tc>
          <w:tcPr>
            <w:tcW w:w="4111" w:type="dxa"/>
            <w:tcBorders>
              <w:top w:val="single" w:sz="4" w:space="0" w:color="auto"/>
              <w:left w:val="single" w:sz="4" w:space="0" w:color="auto"/>
              <w:bottom w:val="single" w:sz="4" w:space="0" w:color="auto"/>
              <w:right w:val="single" w:sz="4" w:space="0" w:color="auto"/>
            </w:tcBorders>
            <w:vAlign w:val="center"/>
          </w:tcPr>
          <w:p w14:paraId="35D656AD" w14:textId="77777777" w:rsidR="00C337D2" w:rsidRDefault="00C337D2">
            <w:pPr>
              <w:adjustRightInd w:val="0"/>
              <w:snapToGrid w:val="0"/>
              <w:spacing w:line="360" w:lineRule="auto"/>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AC7EEA8" w14:textId="77777777" w:rsidR="00C337D2" w:rsidRDefault="00C337D2">
            <w:pPr>
              <w:adjustRightInd w:val="0"/>
              <w:snapToGrid w:val="0"/>
              <w:spacing w:line="360" w:lineRule="auto"/>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631B8BA1" w14:textId="77777777" w:rsidR="00C337D2" w:rsidRDefault="00C337D2">
            <w:pPr>
              <w:adjustRightInd w:val="0"/>
              <w:snapToGrid w:val="0"/>
              <w:spacing w:line="360" w:lineRule="auto"/>
              <w:jc w:val="cente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32C88F35" w14:textId="77777777" w:rsidR="00C337D2" w:rsidRDefault="00C337D2">
            <w:pPr>
              <w:adjustRightInd w:val="0"/>
              <w:snapToGrid w:val="0"/>
              <w:spacing w:line="360" w:lineRule="auto"/>
              <w:jc w:val="center"/>
              <w:rPr>
                <w:rFonts w:ascii="宋体" w:hAnsi="宋体"/>
                <w:szCs w:val="21"/>
              </w:rPr>
            </w:pPr>
          </w:p>
        </w:tc>
      </w:tr>
      <w:tr w:rsidR="00C337D2" w14:paraId="1DB461D9" w14:textId="77777777">
        <w:tc>
          <w:tcPr>
            <w:tcW w:w="817" w:type="dxa"/>
            <w:tcBorders>
              <w:top w:val="single" w:sz="4" w:space="0" w:color="auto"/>
              <w:left w:val="single" w:sz="4" w:space="0" w:color="auto"/>
              <w:bottom w:val="single" w:sz="4" w:space="0" w:color="auto"/>
              <w:right w:val="single" w:sz="4" w:space="0" w:color="auto"/>
            </w:tcBorders>
          </w:tcPr>
          <w:p w14:paraId="28CB9BE7" w14:textId="77777777" w:rsidR="00C337D2" w:rsidRDefault="00C337D2">
            <w:pPr>
              <w:adjustRightInd w:val="0"/>
              <w:snapToGrid w:val="0"/>
              <w:spacing w:line="360" w:lineRule="auto"/>
              <w:jc w:val="center"/>
              <w:rPr>
                <w:rFonts w:ascii="宋体" w:hAnsi="宋体"/>
                <w:szCs w:val="21"/>
              </w:rPr>
            </w:pPr>
          </w:p>
        </w:tc>
        <w:tc>
          <w:tcPr>
            <w:tcW w:w="4111" w:type="dxa"/>
            <w:tcBorders>
              <w:top w:val="single" w:sz="4" w:space="0" w:color="auto"/>
              <w:left w:val="single" w:sz="4" w:space="0" w:color="auto"/>
              <w:bottom w:val="single" w:sz="4" w:space="0" w:color="auto"/>
              <w:right w:val="single" w:sz="4" w:space="0" w:color="auto"/>
            </w:tcBorders>
          </w:tcPr>
          <w:p w14:paraId="2628B573" w14:textId="77777777" w:rsidR="00C337D2" w:rsidRDefault="00C337D2">
            <w:pPr>
              <w:adjustRightInd w:val="0"/>
              <w:snapToGrid w:val="0"/>
              <w:spacing w:line="360" w:lineRule="auto"/>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2C5D007" w14:textId="77777777" w:rsidR="00C337D2" w:rsidRDefault="00C337D2">
            <w:pPr>
              <w:adjustRightInd w:val="0"/>
              <w:snapToGrid w:val="0"/>
              <w:spacing w:line="360" w:lineRule="auto"/>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tcPr>
          <w:p w14:paraId="79CA4873" w14:textId="77777777" w:rsidR="00C337D2" w:rsidRDefault="00C337D2">
            <w:pPr>
              <w:adjustRightInd w:val="0"/>
              <w:snapToGrid w:val="0"/>
              <w:spacing w:line="360" w:lineRule="auto"/>
              <w:jc w:val="cente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14:paraId="604A4E8D" w14:textId="77777777" w:rsidR="00C337D2" w:rsidRDefault="00C337D2">
            <w:pPr>
              <w:adjustRightInd w:val="0"/>
              <w:snapToGrid w:val="0"/>
              <w:spacing w:line="360" w:lineRule="auto"/>
              <w:jc w:val="center"/>
              <w:rPr>
                <w:rFonts w:ascii="宋体" w:hAnsi="宋体"/>
                <w:szCs w:val="21"/>
              </w:rPr>
            </w:pPr>
          </w:p>
        </w:tc>
      </w:tr>
      <w:tr w:rsidR="00C337D2" w14:paraId="23C41569" w14:textId="77777777">
        <w:tc>
          <w:tcPr>
            <w:tcW w:w="817" w:type="dxa"/>
            <w:tcBorders>
              <w:top w:val="single" w:sz="4" w:space="0" w:color="auto"/>
              <w:left w:val="single" w:sz="4" w:space="0" w:color="auto"/>
              <w:bottom w:val="single" w:sz="4" w:space="0" w:color="auto"/>
              <w:right w:val="single" w:sz="4" w:space="0" w:color="auto"/>
            </w:tcBorders>
          </w:tcPr>
          <w:p w14:paraId="2C1A8784" w14:textId="77777777" w:rsidR="00C337D2" w:rsidRDefault="00C337D2">
            <w:pPr>
              <w:adjustRightInd w:val="0"/>
              <w:snapToGrid w:val="0"/>
              <w:spacing w:line="360" w:lineRule="auto"/>
              <w:jc w:val="center"/>
              <w:rPr>
                <w:rFonts w:ascii="宋体" w:hAnsi="宋体"/>
                <w:szCs w:val="21"/>
              </w:rPr>
            </w:pPr>
          </w:p>
        </w:tc>
        <w:tc>
          <w:tcPr>
            <w:tcW w:w="4111" w:type="dxa"/>
            <w:tcBorders>
              <w:top w:val="single" w:sz="4" w:space="0" w:color="auto"/>
              <w:left w:val="single" w:sz="4" w:space="0" w:color="auto"/>
              <w:bottom w:val="single" w:sz="4" w:space="0" w:color="auto"/>
              <w:right w:val="single" w:sz="4" w:space="0" w:color="auto"/>
            </w:tcBorders>
          </w:tcPr>
          <w:p w14:paraId="10CDA9F3" w14:textId="77777777" w:rsidR="00C337D2" w:rsidRDefault="00C337D2">
            <w:pPr>
              <w:adjustRightInd w:val="0"/>
              <w:snapToGrid w:val="0"/>
              <w:spacing w:line="360" w:lineRule="auto"/>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CFD7E55" w14:textId="77777777" w:rsidR="00C337D2" w:rsidRDefault="00C337D2">
            <w:pPr>
              <w:adjustRightInd w:val="0"/>
              <w:snapToGrid w:val="0"/>
              <w:spacing w:line="360" w:lineRule="auto"/>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tcPr>
          <w:p w14:paraId="63E45F6A" w14:textId="77777777" w:rsidR="00C337D2" w:rsidRDefault="00C337D2">
            <w:pPr>
              <w:adjustRightInd w:val="0"/>
              <w:snapToGrid w:val="0"/>
              <w:spacing w:line="360" w:lineRule="auto"/>
              <w:jc w:val="cente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14:paraId="4B2D4BDC" w14:textId="77777777" w:rsidR="00C337D2" w:rsidRDefault="00C337D2">
            <w:pPr>
              <w:adjustRightInd w:val="0"/>
              <w:snapToGrid w:val="0"/>
              <w:spacing w:line="360" w:lineRule="auto"/>
              <w:jc w:val="center"/>
              <w:rPr>
                <w:rFonts w:ascii="宋体" w:hAnsi="宋体"/>
                <w:szCs w:val="21"/>
              </w:rPr>
            </w:pPr>
          </w:p>
        </w:tc>
      </w:tr>
      <w:tr w:rsidR="00C337D2" w14:paraId="5FEF84BC" w14:textId="77777777">
        <w:tc>
          <w:tcPr>
            <w:tcW w:w="817" w:type="dxa"/>
            <w:tcBorders>
              <w:top w:val="single" w:sz="4" w:space="0" w:color="auto"/>
              <w:left w:val="single" w:sz="4" w:space="0" w:color="auto"/>
              <w:bottom w:val="single" w:sz="4" w:space="0" w:color="auto"/>
              <w:right w:val="single" w:sz="4" w:space="0" w:color="auto"/>
            </w:tcBorders>
          </w:tcPr>
          <w:p w14:paraId="3476127F" w14:textId="77777777" w:rsidR="00C337D2" w:rsidRDefault="00C337D2">
            <w:pPr>
              <w:adjustRightInd w:val="0"/>
              <w:snapToGrid w:val="0"/>
              <w:spacing w:line="360" w:lineRule="auto"/>
              <w:jc w:val="center"/>
              <w:rPr>
                <w:rFonts w:ascii="宋体" w:hAnsi="宋体"/>
                <w:szCs w:val="21"/>
              </w:rPr>
            </w:pPr>
          </w:p>
        </w:tc>
        <w:tc>
          <w:tcPr>
            <w:tcW w:w="4111" w:type="dxa"/>
            <w:tcBorders>
              <w:top w:val="single" w:sz="4" w:space="0" w:color="auto"/>
              <w:left w:val="single" w:sz="4" w:space="0" w:color="auto"/>
              <w:bottom w:val="single" w:sz="4" w:space="0" w:color="auto"/>
              <w:right w:val="single" w:sz="4" w:space="0" w:color="auto"/>
            </w:tcBorders>
          </w:tcPr>
          <w:p w14:paraId="30B05234" w14:textId="77777777" w:rsidR="00C337D2" w:rsidRDefault="00C337D2">
            <w:pPr>
              <w:adjustRightInd w:val="0"/>
              <w:snapToGrid w:val="0"/>
              <w:spacing w:line="360" w:lineRule="auto"/>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74E53FA" w14:textId="77777777" w:rsidR="00C337D2" w:rsidRDefault="00C337D2">
            <w:pPr>
              <w:adjustRightInd w:val="0"/>
              <w:snapToGrid w:val="0"/>
              <w:spacing w:line="360" w:lineRule="auto"/>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tcPr>
          <w:p w14:paraId="12F89BC7" w14:textId="77777777" w:rsidR="00C337D2" w:rsidRDefault="00C337D2">
            <w:pPr>
              <w:adjustRightInd w:val="0"/>
              <w:snapToGrid w:val="0"/>
              <w:spacing w:line="360" w:lineRule="auto"/>
              <w:jc w:val="cente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14:paraId="667CE1CE" w14:textId="77777777" w:rsidR="00C337D2" w:rsidRDefault="00C337D2">
            <w:pPr>
              <w:adjustRightInd w:val="0"/>
              <w:snapToGrid w:val="0"/>
              <w:spacing w:line="360" w:lineRule="auto"/>
              <w:jc w:val="center"/>
              <w:rPr>
                <w:rFonts w:ascii="宋体" w:hAnsi="宋体"/>
                <w:szCs w:val="21"/>
              </w:rPr>
            </w:pPr>
          </w:p>
        </w:tc>
      </w:tr>
      <w:tr w:rsidR="00C337D2" w14:paraId="43952C1B" w14:textId="77777777">
        <w:tc>
          <w:tcPr>
            <w:tcW w:w="817" w:type="dxa"/>
            <w:tcBorders>
              <w:top w:val="single" w:sz="4" w:space="0" w:color="auto"/>
              <w:left w:val="single" w:sz="4" w:space="0" w:color="auto"/>
              <w:bottom w:val="single" w:sz="4" w:space="0" w:color="auto"/>
              <w:right w:val="single" w:sz="4" w:space="0" w:color="auto"/>
            </w:tcBorders>
            <w:vAlign w:val="center"/>
          </w:tcPr>
          <w:p w14:paraId="02C40587" w14:textId="77777777" w:rsidR="00C337D2" w:rsidRDefault="00810C66">
            <w:pPr>
              <w:adjustRightInd w:val="0"/>
              <w:snapToGrid w:val="0"/>
              <w:spacing w:line="360" w:lineRule="auto"/>
              <w:jc w:val="center"/>
              <w:rPr>
                <w:rFonts w:ascii="宋体" w:hAnsi="宋体"/>
                <w:szCs w:val="21"/>
              </w:rPr>
            </w:pPr>
            <w:r>
              <w:rPr>
                <w:rFonts w:ascii="宋体" w:hAnsi="宋体" w:hint="eastAsia"/>
                <w:szCs w:val="21"/>
              </w:rPr>
              <w:lastRenderedPageBreak/>
              <w:t>小计</w:t>
            </w:r>
          </w:p>
        </w:tc>
        <w:tc>
          <w:tcPr>
            <w:tcW w:w="6521" w:type="dxa"/>
            <w:gridSpan w:val="3"/>
            <w:tcBorders>
              <w:top w:val="single" w:sz="4" w:space="0" w:color="auto"/>
              <w:left w:val="single" w:sz="4" w:space="0" w:color="auto"/>
              <w:bottom w:val="single" w:sz="4" w:space="0" w:color="auto"/>
              <w:right w:val="single" w:sz="4" w:space="0" w:color="auto"/>
            </w:tcBorders>
          </w:tcPr>
          <w:p w14:paraId="3514CEBB" w14:textId="77777777" w:rsidR="00C337D2" w:rsidRDefault="00C337D2">
            <w:pPr>
              <w:adjustRightInd w:val="0"/>
              <w:snapToGrid w:val="0"/>
              <w:spacing w:line="360" w:lineRule="auto"/>
              <w:jc w:val="lef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14:paraId="7A4BA8BC" w14:textId="77777777" w:rsidR="00C337D2" w:rsidRDefault="00C337D2">
            <w:pPr>
              <w:adjustRightInd w:val="0"/>
              <w:snapToGrid w:val="0"/>
              <w:spacing w:line="360" w:lineRule="auto"/>
              <w:jc w:val="left"/>
              <w:rPr>
                <w:rFonts w:ascii="宋体" w:hAnsi="宋体"/>
                <w:szCs w:val="21"/>
              </w:rPr>
            </w:pPr>
          </w:p>
        </w:tc>
      </w:tr>
    </w:tbl>
    <w:p w14:paraId="4CC9F2BB" w14:textId="77777777" w:rsidR="00C337D2" w:rsidRDefault="00C337D2">
      <w:pPr>
        <w:adjustRightInd w:val="0"/>
        <w:snapToGrid w:val="0"/>
        <w:spacing w:line="360" w:lineRule="auto"/>
        <w:jc w:val="left"/>
        <w:rPr>
          <w:rStyle w:val="apple-style-span"/>
          <w:rFonts w:cs="Arial"/>
          <w:color w:val="000000"/>
          <w:szCs w:val="21"/>
        </w:rPr>
      </w:pPr>
    </w:p>
    <w:p w14:paraId="7A71D17D" w14:textId="77777777" w:rsidR="00C337D2" w:rsidRDefault="00C337D2">
      <w:pPr>
        <w:adjustRightInd w:val="0"/>
        <w:snapToGrid w:val="0"/>
        <w:spacing w:line="360" w:lineRule="auto"/>
        <w:rPr>
          <w:color w:val="FF0000"/>
        </w:rPr>
      </w:pPr>
    </w:p>
    <w:p w14:paraId="7B7E9547" w14:textId="77777777" w:rsidR="00C337D2" w:rsidRDefault="00810C66">
      <w:pPr>
        <w:pStyle w:val="a3"/>
        <w:numPr>
          <w:ilvl w:val="0"/>
          <w:numId w:val="5"/>
        </w:numPr>
        <w:adjustRightInd w:val="0"/>
        <w:snapToGrid w:val="0"/>
        <w:spacing w:line="360" w:lineRule="auto"/>
        <w:ind w:left="426" w:firstLineChars="0" w:hanging="426"/>
        <w:jc w:val="left"/>
        <w:rPr>
          <w:rFonts w:ascii="宋体" w:hAnsi="宋体"/>
          <w:szCs w:val="21"/>
        </w:rPr>
      </w:pPr>
      <w:r>
        <w:rPr>
          <w:rFonts w:ascii="宋体" w:hAnsi="宋体" w:hint="eastAsia"/>
          <w:szCs w:val="21"/>
        </w:rPr>
        <w:t>服务清单与价款：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6235"/>
        <w:gridCol w:w="2126"/>
      </w:tblGrid>
      <w:tr w:rsidR="00C337D2" w14:paraId="462CCEC4" w14:textId="77777777">
        <w:trPr>
          <w:trHeight w:val="268"/>
        </w:trPr>
        <w:tc>
          <w:tcPr>
            <w:tcW w:w="819" w:type="dxa"/>
            <w:tcBorders>
              <w:top w:val="single" w:sz="4" w:space="0" w:color="auto"/>
              <w:left w:val="single" w:sz="4" w:space="0" w:color="auto"/>
              <w:bottom w:val="single" w:sz="4" w:space="0" w:color="auto"/>
              <w:right w:val="single" w:sz="4" w:space="0" w:color="auto"/>
            </w:tcBorders>
            <w:vAlign w:val="center"/>
          </w:tcPr>
          <w:p w14:paraId="4231C226" w14:textId="77777777" w:rsidR="00C337D2" w:rsidRDefault="00810C66">
            <w:pPr>
              <w:adjustRightInd w:val="0"/>
              <w:snapToGrid w:val="0"/>
              <w:jc w:val="center"/>
              <w:rPr>
                <w:rFonts w:ascii="宋体" w:hAnsi="宋体"/>
                <w:szCs w:val="21"/>
              </w:rPr>
            </w:pPr>
            <w:r>
              <w:rPr>
                <w:rFonts w:ascii="宋体" w:hAnsi="宋体" w:hint="eastAsia"/>
                <w:szCs w:val="21"/>
              </w:rPr>
              <w:t>序号</w:t>
            </w:r>
          </w:p>
        </w:tc>
        <w:tc>
          <w:tcPr>
            <w:tcW w:w="6235" w:type="dxa"/>
            <w:tcBorders>
              <w:top w:val="single" w:sz="4" w:space="0" w:color="auto"/>
              <w:left w:val="single" w:sz="4" w:space="0" w:color="auto"/>
              <w:bottom w:val="single" w:sz="4" w:space="0" w:color="auto"/>
              <w:right w:val="single" w:sz="4" w:space="0" w:color="auto"/>
            </w:tcBorders>
          </w:tcPr>
          <w:p w14:paraId="09F2014D" w14:textId="77777777" w:rsidR="00C337D2" w:rsidRDefault="00810C66">
            <w:pPr>
              <w:adjustRightInd w:val="0"/>
              <w:snapToGrid w:val="0"/>
              <w:jc w:val="center"/>
              <w:rPr>
                <w:rFonts w:ascii="宋体" w:hAnsi="宋体"/>
                <w:szCs w:val="21"/>
              </w:rPr>
            </w:pPr>
            <w:r>
              <w:rPr>
                <w:rFonts w:ascii="宋体" w:hAnsi="宋体" w:hint="eastAsia"/>
                <w:szCs w:val="21"/>
              </w:rPr>
              <w:t>服务内容</w:t>
            </w:r>
          </w:p>
        </w:tc>
        <w:tc>
          <w:tcPr>
            <w:tcW w:w="2126" w:type="dxa"/>
            <w:tcBorders>
              <w:top w:val="single" w:sz="4" w:space="0" w:color="auto"/>
              <w:left w:val="single" w:sz="4" w:space="0" w:color="auto"/>
              <w:bottom w:val="single" w:sz="4" w:space="0" w:color="auto"/>
              <w:right w:val="single" w:sz="4" w:space="0" w:color="auto"/>
            </w:tcBorders>
          </w:tcPr>
          <w:p w14:paraId="2428A41E" w14:textId="77777777" w:rsidR="00C337D2" w:rsidRDefault="00810C66">
            <w:pPr>
              <w:adjustRightInd w:val="0"/>
              <w:snapToGrid w:val="0"/>
              <w:jc w:val="center"/>
              <w:rPr>
                <w:rFonts w:ascii="宋体" w:hAnsi="宋体"/>
                <w:szCs w:val="21"/>
              </w:rPr>
            </w:pPr>
            <w:r>
              <w:rPr>
                <w:rFonts w:ascii="宋体" w:hAnsi="宋体" w:hint="eastAsia"/>
                <w:szCs w:val="21"/>
              </w:rPr>
              <w:t>金额（人民币）</w:t>
            </w:r>
          </w:p>
        </w:tc>
      </w:tr>
      <w:tr w:rsidR="00C337D2" w14:paraId="51111C66" w14:textId="77777777">
        <w:trPr>
          <w:trHeight w:val="402"/>
        </w:trPr>
        <w:tc>
          <w:tcPr>
            <w:tcW w:w="819" w:type="dxa"/>
            <w:tcBorders>
              <w:top w:val="single" w:sz="4" w:space="0" w:color="auto"/>
              <w:left w:val="single" w:sz="4" w:space="0" w:color="auto"/>
              <w:bottom w:val="single" w:sz="4" w:space="0" w:color="auto"/>
              <w:right w:val="single" w:sz="4" w:space="0" w:color="auto"/>
            </w:tcBorders>
            <w:vAlign w:val="center"/>
          </w:tcPr>
          <w:p w14:paraId="40051410" w14:textId="77777777" w:rsidR="00C337D2" w:rsidRDefault="00C337D2">
            <w:pPr>
              <w:adjustRightInd w:val="0"/>
              <w:snapToGrid w:val="0"/>
              <w:spacing w:line="360" w:lineRule="auto"/>
              <w:jc w:val="center"/>
              <w:rPr>
                <w:rFonts w:ascii="宋体" w:hAnsi="宋体"/>
                <w:szCs w:val="21"/>
              </w:rPr>
            </w:pPr>
          </w:p>
        </w:tc>
        <w:tc>
          <w:tcPr>
            <w:tcW w:w="6235" w:type="dxa"/>
            <w:tcBorders>
              <w:top w:val="single" w:sz="4" w:space="0" w:color="auto"/>
              <w:left w:val="single" w:sz="4" w:space="0" w:color="auto"/>
              <w:bottom w:val="single" w:sz="4" w:space="0" w:color="auto"/>
              <w:right w:val="single" w:sz="4" w:space="0" w:color="auto"/>
            </w:tcBorders>
            <w:vAlign w:val="center"/>
          </w:tcPr>
          <w:p w14:paraId="1DDF8201" w14:textId="77777777" w:rsidR="00C337D2" w:rsidRDefault="00C337D2">
            <w:pPr>
              <w:adjustRightInd w:val="0"/>
              <w:snapToGrid w:val="0"/>
              <w:spacing w:line="360" w:lineRule="auto"/>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28B3230" w14:textId="77777777" w:rsidR="00C337D2" w:rsidRDefault="00C337D2">
            <w:pPr>
              <w:adjustRightInd w:val="0"/>
              <w:snapToGrid w:val="0"/>
              <w:spacing w:line="360" w:lineRule="auto"/>
              <w:jc w:val="center"/>
              <w:rPr>
                <w:rFonts w:ascii="宋体" w:hAnsi="宋体"/>
                <w:szCs w:val="21"/>
              </w:rPr>
            </w:pPr>
          </w:p>
        </w:tc>
      </w:tr>
      <w:tr w:rsidR="00C337D2" w14:paraId="17991029" w14:textId="77777777">
        <w:trPr>
          <w:trHeight w:val="402"/>
        </w:trPr>
        <w:tc>
          <w:tcPr>
            <w:tcW w:w="819" w:type="dxa"/>
            <w:tcBorders>
              <w:top w:val="single" w:sz="4" w:space="0" w:color="auto"/>
              <w:left w:val="single" w:sz="4" w:space="0" w:color="auto"/>
              <w:bottom w:val="single" w:sz="4" w:space="0" w:color="auto"/>
              <w:right w:val="single" w:sz="4" w:space="0" w:color="auto"/>
            </w:tcBorders>
            <w:vAlign w:val="center"/>
          </w:tcPr>
          <w:p w14:paraId="187B6167" w14:textId="77777777" w:rsidR="00C337D2" w:rsidRDefault="00C337D2">
            <w:pPr>
              <w:adjustRightInd w:val="0"/>
              <w:snapToGrid w:val="0"/>
              <w:spacing w:line="360" w:lineRule="auto"/>
              <w:jc w:val="center"/>
              <w:rPr>
                <w:rFonts w:ascii="宋体" w:hAnsi="宋体"/>
                <w:szCs w:val="21"/>
              </w:rPr>
            </w:pPr>
          </w:p>
        </w:tc>
        <w:tc>
          <w:tcPr>
            <w:tcW w:w="6235" w:type="dxa"/>
            <w:tcBorders>
              <w:top w:val="single" w:sz="4" w:space="0" w:color="auto"/>
              <w:left w:val="single" w:sz="4" w:space="0" w:color="auto"/>
              <w:bottom w:val="single" w:sz="4" w:space="0" w:color="auto"/>
              <w:right w:val="single" w:sz="4" w:space="0" w:color="auto"/>
            </w:tcBorders>
            <w:vAlign w:val="center"/>
          </w:tcPr>
          <w:p w14:paraId="505478EB" w14:textId="77777777" w:rsidR="00C337D2" w:rsidRDefault="00C337D2">
            <w:pPr>
              <w:adjustRightInd w:val="0"/>
              <w:snapToGrid w:val="0"/>
              <w:spacing w:line="360" w:lineRule="auto"/>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3AFBAAB" w14:textId="77777777" w:rsidR="00C337D2" w:rsidRDefault="00C337D2">
            <w:pPr>
              <w:adjustRightInd w:val="0"/>
              <w:snapToGrid w:val="0"/>
              <w:spacing w:line="360" w:lineRule="auto"/>
              <w:jc w:val="center"/>
              <w:rPr>
                <w:rFonts w:ascii="宋体" w:hAnsi="宋体"/>
                <w:szCs w:val="21"/>
              </w:rPr>
            </w:pPr>
          </w:p>
        </w:tc>
      </w:tr>
      <w:tr w:rsidR="00C337D2" w14:paraId="75062932" w14:textId="77777777">
        <w:trPr>
          <w:trHeight w:val="402"/>
        </w:trPr>
        <w:tc>
          <w:tcPr>
            <w:tcW w:w="819" w:type="dxa"/>
            <w:tcBorders>
              <w:top w:val="single" w:sz="4" w:space="0" w:color="auto"/>
              <w:left w:val="single" w:sz="4" w:space="0" w:color="auto"/>
              <w:bottom w:val="single" w:sz="4" w:space="0" w:color="auto"/>
              <w:right w:val="single" w:sz="4" w:space="0" w:color="auto"/>
            </w:tcBorders>
            <w:vAlign w:val="center"/>
          </w:tcPr>
          <w:p w14:paraId="660DA6CB" w14:textId="77777777" w:rsidR="00C337D2" w:rsidRDefault="00C337D2">
            <w:pPr>
              <w:adjustRightInd w:val="0"/>
              <w:snapToGrid w:val="0"/>
              <w:spacing w:line="360" w:lineRule="auto"/>
              <w:jc w:val="center"/>
              <w:rPr>
                <w:rFonts w:ascii="宋体" w:hAnsi="宋体"/>
                <w:szCs w:val="21"/>
              </w:rPr>
            </w:pPr>
          </w:p>
        </w:tc>
        <w:tc>
          <w:tcPr>
            <w:tcW w:w="6235" w:type="dxa"/>
            <w:tcBorders>
              <w:top w:val="single" w:sz="4" w:space="0" w:color="auto"/>
              <w:left w:val="single" w:sz="4" w:space="0" w:color="auto"/>
              <w:bottom w:val="single" w:sz="4" w:space="0" w:color="auto"/>
              <w:right w:val="single" w:sz="4" w:space="0" w:color="auto"/>
            </w:tcBorders>
            <w:vAlign w:val="center"/>
          </w:tcPr>
          <w:p w14:paraId="34C4B8E7" w14:textId="77777777" w:rsidR="00C337D2" w:rsidRDefault="00C337D2">
            <w:pPr>
              <w:adjustRightInd w:val="0"/>
              <w:snapToGrid w:val="0"/>
              <w:spacing w:line="360" w:lineRule="auto"/>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9F632C2" w14:textId="77777777" w:rsidR="00C337D2" w:rsidRDefault="00C337D2">
            <w:pPr>
              <w:adjustRightInd w:val="0"/>
              <w:snapToGrid w:val="0"/>
              <w:spacing w:line="360" w:lineRule="auto"/>
              <w:jc w:val="center"/>
              <w:rPr>
                <w:rFonts w:ascii="宋体" w:hAnsi="宋体"/>
                <w:szCs w:val="21"/>
              </w:rPr>
            </w:pPr>
          </w:p>
        </w:tc>
      </w:tr>
      <w:tr w:rsidR="00C337D2" w14:paraId="1FCDD90F" w14:textId="77777777">
        <w:trPr>
          <w:trHeight w:val="402"/>
        </w:trPr>
        <w:tc>
          <w:tcPr>
            <w:tcW w:w="819" w:type="dxa"/>
            <w:tcBorders>
              <w:top w:val="single" w:sz="4" w:space="0" w:color="auto"/>
              <w:left w:val="single" w:sz="4" w:space="0" w:color="auto"/>
              <w:bottom w:val="single" w:sz="4" w:space="0" w:color="auto"/>
              <w:right w:val="single" w:sz="4" w:space="0" w:color="auto"/>
            </w:tcBorders>
          </w:tcPr>
          <w:p w14:paraId="08675296" w14:textId="77777777" w:rsidR="00C337D2" w:rsidRDefault="00C337D2">
            <w:pPr>
              <w:adjustRightInd w:val="0"/>
              <w:snapToGrid w:val="0"/>
              <w:spacing w:line="360" w:lineRule="auto"/>
              <w:jc w:val="center"/>
              <w:rPr>
                <w:rFonts w:ascii="宋体" w:hAnsi="宋体"/>
                <w:szCs w:val="21"/>
              </w:rPr>
            </w:pPr>
          </w:p>
        </w:tc>
        <w:tc>
          <w:tcPr>
            <w:tcW w:w="6235" w:type="dxa"/>
            <w:tcBorders>
              <w:top w:val="single" w:sz="4" w:space="0" w:color="auto"/>
              <w:left w:val="single" w:sz="4" w:space="0" w:color="auto"/>
              <w:bottom w:val="single" w:sz="4" w:space="0" w:color="auto"/>
              <w:right w:val="single" w:sz="4" w:space="0" w:color="auto"/>
            </w:tcBorders>
          </w:tcPr>
          <w:p w14:paraId="7ED7FBDC" w14:textId="77777777" w:rsidR="00C337D2" w:rsidRDefault="00C337D2">
            <w:pPr>
              <w:adjustRightInd w:val="0"/>
              <w:snapToGrid w:val="0"/>
              <w:spacing w:line="360" w:lineRule="auto"/>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tcPr>
          <w:p w14:paraId="3EE6300B" w14:textId="77777777" w:rsidR="00C337D2" w:rsidRDefault="00C337D2">
            <w:pPr>
              <w:adjustRightInd w:val="0"/>
              <w:snapToGrid w:val="0"/>
              <w:spacing w:line="360" w:lineRule="auto"/>
              <w:jc w:val="center"/>
              <w:rPr>
                <w:rFonts w:ascii="宋体" w:hAnsi="宋体"/>
                <w:szCs w:val="21"/>
              </w:rPr>
            </w:pPr>
          </w:p>
        </w:tc>
      </w:tr>
      <w:tr w:rsidR="00C337D2" w14:paraId="09B4763D" w14:textId="77777777">
        <w:trPr>
          <w:trHeight w:val="402"/>
        </w:trPr>
        <w:tc>
          <w:tcPr>
            <w:tcW w:w="819" w:type="dxa"/>
            <w:tcBorders>
              <w:top w:val="single" w:sz="4" w:space="0" w:color="auto"/>
              <w:left w:val="single" w:sz="4" w:space="0" w:color="auto"/>
              <w:bottom w:val="single" w:sz="4" w:space="0" w:color="auto"/>
              <w:right w:val="single" w:sz="4" w:space="0" w:color="auto"/>
            </w:tcBorders>
          </w:tcPr>
          <w:p w14:paraId="370CDDBB" w14:textId="77777777" w:rsidR="00C337D2" w:rsidRDefault="00C337D2">
            <w:pPr>
              <w:adjustRightInd w:val="0"/>
              <w:snapToGrid w:val="0"/>
              <w:spacing w:line="360" w:lineRule="auto"/>
              <w:jc w:val="center"/>
              <w:rPr>
                <w:rFonts w:ascii="宋体" w:hAnsi="宋体"/>
                <w:szCs w:val="21"/>
              </w:rPr>
            </w:pPr>
          </w:p>
        </w:tc>
        <w:tc>
          <w:tcPr>
            <w:tcW w:w="6235" w:type="dxa"/>
            <w:tcBorders>
              <w:top w:val="single" w:sz="4" w:space="0" w:color="auto"/>
              <w:left w:val="single" w:sz="4" w:space="0" w:color="auto"/>
              <w:bottom w:val="single" w:sz="4" w:space="0" w:color="auto"/>
              <w:right w:val="single" w:sz="4" w:space="0" w:color="auto"/>
            </w:tcBorders>
          </w:tcPr>
          <w:p w14:paraId="03A31B24" w14:textId="77777777" w:rsidR="00C337D2" w:rsidRDefault="00C337D2">
            <w:pPr>
              <w:adjustRightInd w:val="0"/>
              <w:snapToGrid w:val="0"/>
              <w:spacing w:line="360" w:lineRule="auto"/>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tcPr>
          <w:p w14:paraId="2354DD24" w14:textId="77777777" w:rsidR="00C337D2" w:rsidRDefault="00C337D2">
            <w:pPr>
              <w:adjustRightInd w:val="0"/>
              <w:snapToGrid w:val="0"/>
              <w:spacing w:line="360" w:lineRule="auto"/>
              <w:jc w:val="center"/>
              <w:rPr>
                <w:rFonts w:ascii="宋体" w:hAnsi="宋体"/>
                <w:szCs w:val="21"/>
              </w:rPr>
            </w:pPr>
          </w:p>
        </w:tc>
      </w:tr>
      <w:tr w:rsidR="00C337D2" w14:paraId="0E032758" w14:textId="77777777">
        <w:trPr>
          <w:trHeight w:val="402"/>
        </w:trPr>
        <w:tc>
          <w:tcPr>
            <w:tcW w:w="819" w:type="dxa"/>
            <w:tcBorders>
              <w:top w:val="single" w:sz="4" w:space="0" w:color="auto"/>
              <w:left w:val="single" w:sz="4" w:space="0" w:color="auto"/>
              <w:bottom w:val="single" w:sz="4" w:space="0" w:color="auto"/>
              <w:right w:val="single" w:sz="4" w:space="0" w:color="auto"/>
            </w:tcBorders>
          </w:tcPr>
          <w:p w14:paraId="6B28B290" w14:textId="77777777" w:rsidR="00C337D2" w:rsidRDefault="00C337D2">
            <w:pPr>
              <w:adjustRightInd w:val="0"/>
              <w:snapToGrid w:val="0"/>
              <w:spacing w:line="360" w:lineRule="auto"/>
              <w:jc w:val="center"/>
              <w:rPr>
                <w:rFonts w:ascii="宋体" w:hAnsi="宋体"/>
                <w:szCs w:val="21"/>
              </w:rPr>
            </w:pPr>
          </w:p>
        </w:tc>
        <w:tc>
          <w:tcPr>
            <w:tcW w:w="6235" w:type="dxa"/>
            <w:tcBorders>
              <w:top w:val="single" w:sz="4" w:space="0" w:color="auto"/>
              <w:left w:val="single" w:sz="4" w:space="0" w:color="auto"/>
              <w:bottom w:val="single" w:sz="4" w:space="0" w:color="auto"/>
              <w:right w:val="single" w:sz="4" w:space="0" w:color="auto"/>
            </w:tcBorders>
          </w:tcPr>
          <w:p w14:paraId="13572531" w14:textId="77777777" w:rsidR="00C337D2" w:rsidRDefault="00C337D2">
            <w:pPr>
              <w:adjustRightInd w:val="0"/>
              <w:snapToGrid w:val="0"/>
              <w:spacing w:line="360" w:lineRule="auto"/>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tcPr>
          <w:p w14:paraId="113A8B6A" w14:textId="77777777" w:rsidR="00C337D2" w:rsidRDefault="00C337D2">
            <w:pPr>
              <w:adjustRightInd w:val="0"/>
              <w:snapToGrid w:val="0"/>
              <w:spacing w:line="360" w:lineRule="auto"/>
              <w:jc w:val="center"/>
              <w:rPr>
                <w:rFonts w:ascii="宋体" w:hAnsi="宋体"/>
                <w:szCs w:val="21"/>
              </w:rPr>
            </w:pPr>
          </w:p>
        </w:tc>
      </w:tr>
      <w:tr w:rsidR="00C337D2" w14:paraId="485E4633" w14:textId="77777777">
        <w:trPr>
          <w:trHeight w:val="402"/>
        </w:trPr>
        <w:tc>
          <w:tcPr>
            <w:tcW w:w="819" w:type="dxa"/>
            <w:tcBorders>
              <w:top w:val="single" w:sz="4" w:space="0" w:color="auto"/>
              <w:left w:val="single" w:sz="4" w:space="0" w:color="auto"/>
              <w:bottom w:val="single" w:sz="4" w:space="0" w:color="auto"/>
              <w:right w:val="single" w:sz="4" w:space="0" w:color="auto"/>
            </w:tcBorders>
            <w:vAlign w:val="center"/>
          </w:tcPr>
          <w:p w14:paraId="2A091989" w14:textId="77777777" w:rsidR="00C337D2" w:rsidRDefault="00810C66">
            <w:pPr>
              <w:adjustRightInd w:val="0"/>
              <w:snapToGrid w:val="0"/>
              <w:spacing w:line="360" w:lineRule="auto"/>
              <w:jc w:val="center"/>
              <w:rPr>
                <w:rFonts w:ascii="宋体" w:hAnsi="宋体"/>
                <w:szCs w:val="21"/>
              </w:rPr>
            </w:pPr>
            <w:r>
              <w:rPr>
                <w:rFonts w:ascii="宋体" w:hAnsi="宋体" w:hint="eastAsia"/>
                <w:szCs w:val="21"/>
              </w:rPr>
              <w:t>小计</w:t>
            </w:r>
          </w:p>
        </w:tc>
        <w:tc>
          <w:tcPr>
            <w:tcW w:w="8361" w:type="dxa"/>
            <w:gridSpan w:val="2"/>
            <w:tcBorders>
              <w:top w:val="single" w:sz="4" w:space="0" w:color="auto"/>
              <w:left w:val="single" w:sz="4" w:space="0" w:color="auto"/>
              <w:bottom w:val="single" w:sz="4" w:space="0" w:color="auto"/>
              <w:right w:val="single" w:sz="4" w:space="0" w:color="auto"/>
            </w:tcBorders>
          </w:tcPr>
          <w:p w14:paraId="3A2569F2" w14:textId="77777777" w:rsidR="00C337D2" w:rsidRDefault="00C337D2">
            <w:pPr>
              <w:adjustRightInd w:val="0"/>
              <w:snapToGrid w:val="0"/>
              <w:spacing w:line="360" w:lineRule="auto"/>
              <w:jc w:val="left"/>
              <w:rPr>
                <w:rFonts w:ascii="宋体" w:hAnsi="宋体"/>
                <w:szCs w:val="21"/>
              </w:rPr>
            </w:pPr>
          </w:p>
        </w:tc>
      </w:tr>
    </w:tbl>
    <w:p w14:paraId="63B7F1D6" w14:textId="77777777" w:rsidR="00C337D2" w:rsidRDefault="00C337D2">
      <w:pPr>
        <w:adjustRightInd w:val="0"/>
        <w:snapToGrid w:val="0"/>
        <w:spacing w:line="360" w:lineRule="auto"/>
        <w:jc w:val="left"/>
        <w:rPr>
          <w:rStyle w:val="apple-style-span"/>
          <w:rFonts w:cs="Arial"/>
          <w:color w:val="000000"/>
          <w:szCs w:val="21"/>
        </w:rPr>
      </w:pPr>
    </w:p>
    <w:p w14:paraId="22C57A62" w14:textId="77777777" w:rsidR="00C337D2" w:rsidRDefault="00810C66">
      <w:pPr>
        <w:pStyle w:val="a3"/>
        <w:numPr>
          <w:ilvl w:val="0"/>
          <w:numId w:val="5"/>
        </w:numPr>
        <w:adjustRightInd w:val="0"/>
        <w:snapToGrid w:val="0"/>
        <w:spacing w:line="360" w:lineRule="auto"/>
        <w:ind w:left="426" w:firstLineChars="0" w:hanging="426"/>
        <w:jc w:val="left"/>
      </w:pPr>
      <w:proofErr w:type="gramStart"/>
      <w:r>
        <w:rPr>
          <w:rFonts w:hint="eastAsia"/>
        </w:rPr>
        <w:t>若合同</w:t>
      </w:r>
      <w:proofErr w:type="gramEnd"/>
      <w:r>
        <w:rPr>
          <w:rFonts w:hint="eastAsia"/>
        </w:rPr>
        <w:t>标的有更详细清单内容，则详见附件一之《产品与服务的详细说明》。</w:t>
      </w:r>
    </w:p>
    <w:p w14:paraId="0CF4BAB3" w14:textId="77777777" w:rsidR="00C337D2" w:rsidRDefault="00C337D2">
      <w:pPr>
        <w:pStyle w:val="a3"/>
        <w:adjustRightInd w:val="0"/>
        <w:snapToGrid w:val="0"/>
        <w:spacing w:line="360" w:lineRule="auto"/>
        <w:ind w:left="426" w:firstLineChars="0" w:firstLine="0"/>
        <w:jc w:val="left"/>
      </w:pPr>
    </w:p>
    <w:p w14:paraId="23AB283D" w14:textId="77777777" w:rsidR="00C337D2" w:rsidRDefault="00810C66">
      <w:pPr>
        <w:pStyle w:val="a3"/>
        <w:numPr>
          <w:ilvl w:val="0"/>
          <w:numId w:val="5"/>
        </w:numPr>
        <w:adjustRightInd w:val="0"/>
        <w:snapToGrid w:val="0"/>
        <w:spacing w:line="360" w:lineRule="auto"/>
        <w:ind w:left="426" w:firstLineChars="0" w:hanging="426"/>
        <w:jc w:val="left"/>
      </w:pPr>
      <w:r>
        <w:rPr>
          <w:rFonts w:hint="eastAsia"/>
        </w:rPr>
        <w:t>合同总价：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862"/>
      </w:tblGrid>
      <w:tr w:rsidR="00C337D2" w14:paraId="269648C7" w14:textId="77777777">
        <w:trPr>
          <w:trHeight w:val="457"/>
        </w:trPr>
        <w:tc>
          <w:tcPr>
            <w:tcW w:w="2660" w:type="dxa"/>
            <w:tcBorders>
              <w:top w:val="single" w:sz="4" w:space="0" w:color="auto"/>
              <w:left w:val="single" w:sz="4" w:space="0" w:color="auto"/>
              <w:bottom w:val="single" w:sz="4" w:space="0" w:color="auto"/>
              <w:right w:val="single" w:sz="4" w:space="0" w:color="auto"/>
            </w:tcBorders>
            <w:vAlign w:val="center"/>
          </w:tcPr>
          <w:p w14:paraId="78338360" w14:textId="77777777" w:rsidR="00C337D2" w:rsidRDefault="00810C66">
            <w:pPr>
              <w:adjustRightInd w:val="0"/>
              <w:snapToGrid w:val="0"/>
              <w:spacing w:line="360" w:lineRule="auto"/>
              <w:jc w:val="center"/>
              <w:rPr>
                <w:rFonts w:ascii="宋体" w:hAnsi="宋体"/>
                <w:szCs w:val="21"/>
              </w:rPr>
            </w:pPr>
            <w:r>
              <w:rPr>
                <w:rFonts w:ascii="宋体" w:hAnsi="宋体" w:hint="eastAsia"/>
                <w:szCs w:val="21"/>
              </w:rPr>
              <w:t>合同总计（小写）</w:t>
            </w:r>
          </w:p>
        </w:tc>
        <w:tc>
          <w:tcPr>
            <w:tcW w:w="6520" w:type="dxa"/>
            <w:tcBorders>
              <w:top w:val="single" w:sz="4" w:space="0" w:color="auto"/>
              <w:left w:val="single" w:sz="4" w:space="0" w:color="auto"/>
              <w:bottom w:val="single" w:sz="4" w:space="0" w:color="auto"/>
              <w:right w:val="single" w:sz="4" w:space="0" w:color="auto"/>
            </w:tcBorders>
            <w:vAlign w:val="center"/>
          </w:tcPr>
          <w:p w14:paraId="6B43E432" w14:textId="77777777" w:rsidR="00C337D2" w:rsidRDefault="00810C66">
            <w:pPr>
              <w:adjustRightInd w:val="0"/>
              <w:snapToGrid w:val="0"/>
              <w:spacing w:line="360" w:lineRule="auto"/>
              <w:ind w:firstLineChars="100" w:firstLine="210"/>
              <w:rPr>
                <w:rFonts w:ascii="宋体" w:hAnsi="宋体"/>
                <w:szCs w:val="21"/>
              </w:rPr>
            </w:pPr>
            <w:r>
              <w:rPr>
                <w:rFonts w:ascii="宋体" w:hAnsi="宋体" w:hint="eastAsia"/>
                <w:szCs w:val="21"/>
              </w:rPr>
              <w:t>￥</w:t>
            </w:r>
          </w:p>
        </w:tc>
      </w:tr>
      <w:tr w:rsidR="00C337D2" w14:paraId="1B0E9786" w14:textId="77777777">
        <w:trPr>
          <w:trHeight w:val="457"/>
        </w:trPr>
        <w:tc>
          <w:tcPr>
            <w:tcW w:w="2660" w:type="dxa"/>
            <w:tcBorders>
              <w:top w:val="single" w:sz="4" w:space="0" w:color="auto"/>
              <w:left w:val="single" w:sz="4" w:space="0" w:color="auto"/>
              <w:bottom w:val="single" w:sz="4" w:space="0" w:color="auto"/>
              <w:right w:val="single" w:sz="4" w:space="0" w:color="auto"/>
            </w:tcBorders>
            <w:vAlign w:val="center"/>
          </w:tcPr>
          <w:p w14:paraId="6E72C272" w14:textId="77777777" w:rsidR="00C337D2" w:rsidRDefault="00810C66">
            <w:pPr>
              <w:adjustRightInd w:val="0"/>
              <w:snapToGrid w:val="0"/>
              <w:spacing w:line="360" w:lineRule="auto"/>
              <w:jc w:val="center"/>
              <w:rPr>
                <w:rFonts w:ascii="宋体" w:hAnsi="宋体"/>
                <w:szCs w:val="21"/>
              </w:rPr>
            </w:pPr>
            <w:r>
              <w:rPr>
                <w:rFonts w:ascii="宋体" w:hAnsi="宋体" w:hint="eastAsia"/>
                <w:szCs w:val="21"/>
              </w:rPr>
              <w:t>合同总计（大写）</w:t>
            </w:r>
          </w:p>
        </w:tc>
        <w:tc>
          <w:tcPr>
            <w:tcW w:w="6520" w:type="dxa"/>
            <w:tcBorders>
              <w:top w:val="single" w:sz="4" w:space="0" w:color="auto"/>
              <w:left w:val="single" w:sz="4" w:space="0" w:color="auto"/>
              <w:bottom w:val="single" w:sz="4" w:space="0" w:color="auto"/>
              <w:right w:val="single" w:sz="4" w:space="0" w:color="auto"/>
            </w:tcBorders>
            <w:vAlign w:val="center"/>
          </w:tcPr>
          <w:p w14:paraId="439A8C8B" w14:textId="77777777" w:rsidR="00C337D2" w:rsidRDefault="00810C66">
            <w:pPr>
              <w:adjustRightInd w:val="0"/>
              <w:snapToGrid w:val="0"/>
              <w:spacing w:line="360" w:lineRule="auto"/>
              <w:ind w:firstLineChars="100" w:firstLine="210"/>
              <w:rPr>
                <w:rFonts w:ascii="宋体" w:hAnsi="宋体"/>
                <w:szCs w:val="21"/>
              </w:rPr>
            </w:pPr>
            <w:r>
              <w:rPr>
                <w:rFonts w:ascii="宋体" w:hAnsi="宋体" w:hint="eastAsia"/>
                <w:szCs w:val="21"/>
              </w:rPr>
              <w:t>人民币</w:t>
            </w:r>
            <w:r>
              <w:rPr>
                <w:rFonts w:ascii="宋体" w:hAnsi="宋体" w:hint="eastAsia"/>
                <w:szCs w:val="21"/>
              </w:rPr>
              <w:t xml:space="preserve">                          </w:t>
            </w:r>
            <w:r>
              <w:rPr>
                <w:rFonts w:ascii="宋体" w:hAnsi="宋体" w:hint="eastAsia"/>
                <w:szCs w:val="21"/>
              </w:rPr>
              <w:t>元整</w:t>
            </w:r>
          </w:p>
        </w:tc>
      </w:tr>
    </w:tbl>
    <w:p w14:paraId="19D7C028" w14:textId="77777777" w:rsidR="00C337D2" w:rsidRDefault="00C337D2">
      <w:pPr>
        <w:adjustRightInd w:val="0"/>
        <w:snapToGrid w:val="0"/>
        <w:spacing w:line="360" w:lineRule="auto"/>
        <w:jc w:val="left"/>
        <w:rPr>
          <w:rStyle w:val="apple-style-span"/>
          <w:rFonts w:cs="Arial"/>
          <w:color w:val="000000"/>
          <w:szCs w:val="21"/>
        </w:rPr>
      </w:pPr>
    </w:p>
    <w:p w14:paraId="04F37528" w14:textId="77777777" w:rsidR="00C337D2" w:rsidRDefault="00C337D2">
      <w:pPr>
        <w:adjustRightInd w:val="0"/>
        <w:snapToGrid w:val="0"/>
        <w:spacing w:line="360" w:lineRule="auto"/>
        <w:jc w:val="left"/>
      </w:pPr>
    </w:p>
    <w:p w14:paraId="0AE242F8" w14:textId="77777777" w:rsidR="00C337D2" w:rsidRDefault="00810C66">
      <w:pPr>
        <w:pStyle w:val="a3"/>
        <w:numPr>
          <w:ilvl w:val="1"/>
          <w:numId w:val="4"/>
        </w:numPr>
        <w:adjustRightInd w:val="0"/>
        <w:snapToGrid w:val="0"/>
        <w:ind w:firstLineChars="0"/>
        <w:rPr>
          <w:rFonts w:ascii="宋体" w:hAnsi="宋体"/>
          <w:b/>
          <w:color w:val="000000"/>
          <w:szCs w:val="21"/>
        </w:rPr>
      </w:pPr>
      <w:bookmarkStart w:id="0" w:name="_MON_980165836"/>
      <w:bookmarkStart w:id="1" w:name="_MON_980165846"/>
      <w:bookmarkStart w:id="2" w:name="_MON_980165871"/>
      <w:bookmarkStart w:id="3" w:name="_MON_980261687"/>
      <w:bookmarkStart w:id="4" w:name="_MON_1001420156"/>
      <w:bookmarkStart w:id="5" w:name="_MON_1025430865"/>
      <w:bookmarkStart w:id="6" w:name="_MON_1015937450"/>
      <w:bookmarkStart w:id="7" w:name="_MON_1016000149"/>
      <w:bookmarkStart w:id="8" w:name="_MON_1025430934"/>
      <w:bookmarkStart w:id="9" w:name="_MON_1055599019"/>
      <w:bookmarkStart w:id="10" w:name="_MON_1055599172"/>
      <w:bookmarkStart w:id="11" w:name="_MON_1055599393"/>
      <w:bookmarkStart w:id="12" w:name="_MON_1055683875"/>
      <w:bookmarkStart w:id="13" w:name="_MON_1056897573"/>
      <w:bookmarkStart w:id="14" w:name="_MON_1094802955"/>
      <w:bookmarkStart w:id="15" w:name="_MON_1100608708"/>
      <w:bookmarkStart w:id="16" w:name="_MON_1173683762"/>
      <w:bookmarkStart w:id="17" w:name="_MON_1173693063"/>
      <w:bookmarkStart w:id="18" w:name="_MON_1173693411"/>
      <w:bookmarkStart w:id="19" w:name="_MON_1174222551"/>
      <w:bookmarkStart w:id="20" w:name="_MON_1174222626"/>
      <w:bookmarkStart w:id="21" w:name="_MON_1231182152"/>
      <w:bookmarkStart w:id="22" w:name="_MON_1236284273"/>
      <w:bookmarkStart w:id="23" w:name="_MON_1237710069"/>
      <w:bookmarkStart w:id="24" w:name="_MON_1257769020"/>
      <w:bookmarkStart w:id="25" w:name="_MON_1261470590"/>
      <w:bookmarkStart w:id="26" w:name="_MON_1261470604"/>
      <w:bookmarkStart w:id="27" w:name="_MON_1269327144"/>
      <w:bookmarkStart w:id="28" w:name="_MON_1274693820"/>
      <w:bookmarkStart w:id="29" w:name="_MON_1276061840"/>
      <w:bookmarkStart w:id="30" w:name="_MON_1276062861"/>
      <w:bookmarkStart w:id="31" w:name="_MON_1276344231"/>
      <w:bookmarkStart w:id="32" w:name="_MON_1276344258"/>
      <w:bookmarkStart w:id="33" w:name="_MON_1276344273"/>
      <w:bookmarkStart w:id="34" w:name="_MON_1292760688"/>
      <w:bookmarkStart w:id="35" w:name="_MON_1328422197"/>
      <w:bookmarkStart w:id="36" w:name="_MON_1328422472"/>
      <w:bookmarkStart w:id="37" w:name="_MON_1328442982"/>
      <w:bookmarkStart w:id="38" w:name="_MON_1328443044"/>
      <w:bookmarkStart w:id="39" w:name="_MON_1371560496"/>
      <w:bookmarkStart w:id="40" w:name="_MON_979571402"/>
      <w:bookmarkStart w:id="41" w:name="_MON_98016572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宋体" w:hAnsi="宋体" w:hint="eastAsia"/>
          <w:b/>
          <w:color w:val="000000"/>
          <w:szCs w:val="21"/>
        </w:rPr>
        <w:t>履约方式</w:t>
      </w:r>
    </w:p>
    <w:p w14:paraId="252FE9DB" w14:textId="77777777" w:rsidR="00C337D2" w:rsidRDefault="00810C66">
      <w:pPr>
        <w:pStyle w:val="a3"/>
        <w:numPr>
          <w:ilvl w:val="0"/>
          <w:numId w:val="6"/>
        </w:numPr>
        <w:adjustRightInd w:val="0"/>
        <w:snapToGrid w:val="0"/>
        <w:spacing w:line="360" w:lineRule="auto"/>
        <w:ind w:left="426" w:firstLineChars="0" w:hanging="426"/>
        <w:jc w:val="left"/>
      </w:pPr>
      <w:r>
        <w:rPr>
          <w:rFonts w:hint="eastAsia"/>
        </w:rPr>
        <w:t>履约时间：</w:t>
      </w:r>
      <w:r>
        <w:t xml:space="preserve"> </w:t>
      </w:r>
      <w:r>
        <w:rPr>
          <w:rFonts w:hint="eastAsia"/>
        </w:rPr>
        <w:t>供货时间为</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日之前。</w:t>
      </w:r>
    </w:p>
    <w:p w14:paraId="3A2B2E28" w14:textId="77777777" w:rsidR="00C337D2" w:rsidRDefault="00810C66">
      <w:pPr>
        <w:pStyle w:val="a3"/>
        <w:adjustRightInd w:val="0"/>
        <w:snapToGrid w:val="0"/>
        <w:spacing w:line="360" w:lineRule="auto"/>
        <w:ind w:left="426" w:firstLineChars="0" w:firstLine="0"/>
        <w:jc w:val="left"/>
      </w:pPr>
      <w:r>
        <w:t xml:space="preserve">           </w:t>
      </w:r>
      <w:r>
        <w:rPr>
          <w:rFonts w:hint="eastAsia"/>
        </w:rPr>
        <w:t>服务周期由</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日至</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14:paraId="259685D5" w14:textId="77777777" w:rsidR="00C337D2" w:rsidRDefault="00810C66">
      <w:pPr>
        <w:pStyle w:val="a3"/>
        <w:numPr>
          <w:ilvl w:val="0"/>
          <w:numId w:val="6"/>
        </w:numPr>
        <w:adjustRightInd w:val="0"/>
        <w:snapToGrid w:val="0"/>
        <w:spacing w:line="360" w:lineRule="auto"/>
        <w:ind w:left="426" w:firstLineChars="0" w:hanging="426"/>
        <w:jc w:val="left"/>
      </w:pPr>
      <w:r>
        <w:rPr>
          <w:rFonts w:hint="eastAsia"/>
        </w:rPr>
        <w:t>履约地点：</w:t>
      </w:r>
      <w:r>
        <w:rPr>
          <w:rFonts w:hint="eastAsia"/>
        </w:rPr>
        <w:t xml:space="preserve">            </w:t>
      </w:r>
      <w:r>
        <w:rPr>
          <w:rFonts w:hint="eastAsia"/>
        </w:rPr>
        <w:t>。</w:t>
      </w:r>
    </w:p>
    <w:p w14:paraId="1A98F2EE" w14:textId="77777777" w:rsidR="00C337D2" w:rsidRDefault="00810C66">
      <w:pPr>
        <w:pStyle w:val="a3"/>
        <w:numPr>
          <w:ilvl w:val="0"/>
          <w:numId w:val="6"/>
        </w:numPr>
        <w:adjustRightInd w:val="0"/>
        <w:snapToGrid w:val="0"/>
        <w:spacing w:line="360" w:lineRule="auto"/>
        <w:ind w:left="426" w:firstLineChars="0" w:hanging="426"/>
        <w:jc w:val="left"/>
      </w:pPr>
      <w:r>
        <w:rPr>
          <w:rFonts w:hint="eastAsia"/>
        </w:rPr>
        <w:t>履约团队</w:t>
      </w:r>
      <w:proofErr w:type="gramStart"/>
      <w:r>
        <w:rPr>
          <w:rFonts w:hint="eastAsia"/>
        </w:rPr>
        <w:t>与质资要求</w:t>
      </w:r>
      <w:proofErr w:type="gramEnd"/>
      <w:r>
        <w:rPr>
          <w:rFonts w:hint="eastAsia"/>
        </w:rPr>
        <w:t>：</w:t>
      </w:r>
      <w:r>
        <w:rPr>
          <w:u w:val="single"/>
        </w:rPr>
        <w:t xml:space="preserve">                                                              </w:t>
      </w:r>
    </w:p>
    <w:p w14:paraId="78AC50ED" w14:textId="77777777" w:rsidR="00C337D2" w:rsidRDefault="00810C66">
      <w:pPr>
        <w:pStyle w:val="a3"/>
        <w:adjustRightInd w:val="0"/>
        <w:snapToGrid w:val="0"/>
        <w:spacing w:line="360" w:lineRule="auto"/>
        <w:ind w:left="517" w:firstLineChars="0" w:firstLine="0"/>
        <w:jc w:val="left"/>
      </w:pPr>
      <w:r>
        <w:rPr>
          <w:u w:val="single"/>
        </w:rPr>
        <w:t xml:space="preserve">                                                                                  </w:t>
      </w:r>
    </w:p>
    <w:p w14:paraId="05A98458" w14:textId="77777777" w:rsidR="00C337D2" w:rsidRDefault="00810C66">
      <w:pPr>
        <w:pStyle w:val="a3"/>
        <w:adjustRightInd w:val="0"/>
        <w:snapToGrid w:val="0"/>
        <w:spacing w:line="360" w:lineRule="auto"/>
        <w:ind w:left="517" w:firstLineChars="0" w:firstLine="0"/>
        <w:jc w:val="left"/>
      </w:pPr>
      <w:r>
        <w:rPr>
          <w:u w:val="single"/>
        </w:rPr>
        <w:t xml:space="preserve">                                                                                 </w:t>
      </w:r>
      <w:r>
        <w:rPr>
          <w:u w:val="single"/>
        </w:rPr>
        <w:t xml:space="preserve"> </w:t>
      </w:r>
    </w:p>
    <w:p w14:paraId="5346DB57" w14:textId="77777777" w:rsidR="00C337D2" w:rsidRDefault="00810C66">
      <w:pPr>
        <w:pStyle w:val="a3"/>
        <w:numPr>
          <w:ilvl w:val="0"/>
          <w:numId w:val="6"/>
        </w:numPr>
        <w:adjustRightInd w:val="0"/>
        <w:snapToGrid w:val="0"/>
        <w:spacing w:line="360" w:lineRule="auto"/>
        <w:ind w:left="426" w:firstLineChars="0" w:hanging="426"/>
        <w:jc w:val="left"/>
      </w:pPr>
      <w:r>
        <w:rPr>
          <w:rFonts w:hint="eastAsia"/>
        </w:rPr>
        <w:t>履约保证金：本合同</w:t>
      </w:r>
      <w:r>
        <w:rPr>
          <w:u w:val="single"/>
        </w:rPr>
        <w:t xml:space="preserve"> </w:t>
      </w:r>
      <w:r>
        <w:rPr>
          <w:rFonts w:hint="eastAsia"/>
          <w:u w:val="single"/>
        </w:rPr>
        <w:t>有</w:t>
      </w:r>
      <w:r>
        <w:rPr>
          <w:u w:val="single"/>
        </w:rPr>
        <w:t>/</w:t>
      </w:r>
      <w:r>
        <w:rPr>
          <w:rFonts w:hint="eastAsia"/>
          <w:u w:val="single"/>
        </w:rPr>
        <w:t>无</w:t>
      </w:r>
      <w:r>
        <w:rPr>
          <w:u w:val="single"/>
        </w:rPr>
        <w:t xml:space="preserve"> </w:t>
      </w:r>
      <w:r>
        <w:rPr>
          <w:rFonts w:hint="eastAsia"/>
        </w:rPr>
        <w:t>履约保证金，乙方按合同总额的</w:t>
      </w:r>
      <w:r>
        <w:rPr>
          <w:u w:val="single"/>
        </w:rPr>
        <w:t xml:space="preserve">     </w:t>
      </w:r>
      <w:r>
        <w:t xml:space="preserve">% </w:t>
      </w:r>
      <w:r>
        <w:rPr>
          <w:rFonts w:hint="eastAsia"/>
        </w:rPr>
        <w:t>（计</w:t>
      </w:r>
      <w:r>
        <w:rPr>
          <w:u w:val="single"/>
        </w:rPr>
        <w:t xml:space="preserve">           </w:t>
      </w:r>
      <w:r>
        <w:rPr>
          <w:rFonts w:hint="eastAsia"/>
        </w:rPr>
        <w:t>元）支付。</w:t>
      </w:r>
    </w:p>
    <w:p w14:paraId="60597B5C" w14:textId="77777777" w:rsidR="00C337D2" w:rsidRDefault="00810C66">
      <w:pPr>
        <w:pStyle w:val="a3"/>
        <w:numPr>
          <w:ilvl w:val="0"/>
          <w:numId w:val="6"/>
        </w:numPr>
        <w:adjustRightInd w:val="0"/>
        <w:snapToGrid w:val="0"/>
        <w:spacing w:line="360" w:lineRule="auto"/>
        <w:ind w:left="426" w:firstLineChars="0" w:hanging="426"/>
        <w:jc w:val="left"/>
      </w:pPr>
      <w:r>
        <w:rPr>
          <w:rFonts w:hint="eastAsia"/>
        </w:rPr>
        <w:t>保证金归还：本合同履行完成并通过验收之后二周之内，甲方退还乙方履约保证金。</w:t>
      </w:r>
    </w:p>
    <w:p w14:paraId="63DE61B2" w14:textId="77777777" w:rsidR="00C337D2" w:rsidRDefault="00C337D2">
      <w:pPr>
        <w:adjustRightInd w:val="0"/>
        <w:snapToGrid w:val="0"/>
        <w:spacing w:line="360" w:lineRule="auto"/>
        <w:rPr>
          <w:rFonts w:ascii="宋体" w:hAnsi="宋体"/>
          <w:b/>
          <w:color w:val="000000"/>
          <w:szCs w:val="21"/>
        </w:rPr>
      </w:pPr>
    </w:p>
    <w:p w14:paraId="6556CB5E" w14:textId="77777777" w:rsidR="00C337D2" w:rsidRDefault="00810C66">
      <w:pPr>
        <w:pStyle w:val="a3"/>
        <w:numPr>
          <w:ilvl w:val="1"/>
          <w:numId w:val="4"/>
        </w:numPr>
        <w:adjustRightInd w:val="0"/>
        <w:snapToGrid w:val="0"/>
        <w:spacing w:line="360" w:lineRule="auto"/>
        <w:ind w:firstLineChars="0"/>
        <w:rPr>
          <w:rFonts w:ascii="宋体" w:hAnsi="宋体"/>
          <w:b/>
          <w:color w:val="000000"/>
          <w:szCs w:val="21"/>
        </w:rPr>
      </w:pPr>
      <w:r>
        <w:rPr>
          <w:rFonts w:ascii="宋体" w:hAnsi="宋体" w:hint="eastAsia"/>
          <w:b/>
          <w:color w:val="000000"/>
          <w:szCs w:val="21"/>
        </w:rPr>
        <w:t>付款方式</w:t>
      </w:r>
    </w:p>
    <w:p w14:paraId="4DC4CFF5" w14:textId="77777777" w:rsidR="00C337D2" w:rsidRDefault="00810C66">
      <w:pPr>
        <w:pStyle w:val="a3"/>
        <w:numPr>
          <w:ilvl w:val="0"/>
          <w:numId w:val="7"/>
        </w:numPr>
        <w:adjustRightInd w:val="0"/>
        <w:snapToGrid w:val="0"/>
        <w:spacing w:line="360" w:lineRule="auto"/>
        <w:ind w:left="426" w:firstLineChars="0" w:hanging="426"/>
        <w:jc w:val="left"/>
      </w:pPr>
      <w:r>
        <w:rPr>
          <w:rFonts w:hint="eastAsia"/>
        </w:rPr>
        <w:t>第一次付款：在完成服务</w:t>
      </w:r>
      <w:r>
        <w:t>6</w:t>
      </w:r>
      <w:r>
        <w:rPr>
          <w:rFonts w:hint="eastAsia"/>
        </w:rPr>
        <w:t>个月之后，支付当年合同总额的</w:t>
      </w:r>
      <w:r>
        <w:rPr>
          <w:u w:val="single"/>
        </w:rPr>
        <w:t xml:space="preserve"> 50 </w:t>
      </w:r>
      <w:r>
        <w:t>%</w:t>
      </w:r>
      <w:r>
        <w:rPr>
          <w:rFonts w:hint="eastAsia"/>
        </w:rPr>
        <w:t>，计</w:t>
      </w:r>
      <w:r>
        <w:rPr>
          <w:u w:val="single"/>
        </w:rPr>
        <w:t xml:space="preserve">                </w:t>
      </w:r>
      <w:r>
        <w:rPr>
          <w:rFonts w:hint="eastAsia"/>
        </w:rPr>
        <w:t>元；</w:t>
      </w:r>
    </w:p>
    <w:p w14:paraId="126AB8AF" w14:textId="77777777" w:rsidR="00C337D2" w:rsidRDefault="00810C66">
      <w:pPr>
        <w:pStyle w:val="a3"/>
        <w:numPr>
          <w:ilvl w:val="0"/>
          <w:numId w:val="7"/>
        </w:numPr>
        <w:adjustRightInd w:val="0"/>
        <w:snapToGrid w:val="0"/>
        <w:spacing w:line="360" w:lineRule="auto"/>
        <w:ind w:left="426" w:firstLineChars="0" w:hanging="426"/>
        <w:jc w:val="left"/>
      </w:pPr>
      <w:r>
        <w:rPr>
          <w:rFonts w:hint="eastAsia"/>
        </w:rPr>
        <w:t>第二次付款：在完成服务</w:t>
      </w:r>
      <w:r>
        <w:t>12</w:t>
      </w:r>
      <w:r>
        <w:rPr>
          <w:rFonts w:hint="eastAsia"/>
        </w:rPr>
        <w:t>个月之后，支付当年合同总额的</w:t>
      </w:r>
      <w:r>
        <w:rPr>
          <w:u w:val="single"/>
        </w:rPr>
        <w:t xml:space="preserve"> 40 </w:t>
      </w:r>
      <w:r>
        <w:t>%</w:t>
      </w:r>
      <w:r>
        <w:rPr>
          <w:rFonts w:hint="eastAsia"/>
        </w:rPr>
        <w:t>，计</w:t>
      </w:r>
      <w:r>
        <w:rPr>
          <w:u w:val="single"/>
        </w:rPr>
        <w:t xml:space="preserve">               </w:t>
      </w:r>
      <w:r>
        <w:rPr>
          <w:rFonts w:hint="eastAsia"/>
        </w:rPr>
        <w:lastRenderedPageBreak/>
        <w:t>元；</w:t>
      </w:r>
    </w:p>
    <w:p w14:paraId="233BBA6A" w14:textId="77777777" w:rsidR="00C337D2" w:rsidRDefault="00810C66">
      <w:pPr>
        <w:pStyle w:val="a3"/>
        <w:numPr>
          <w:ilvl w:val="0"/>
          <w:numId w:val="7"/>
        </w:numPr>
        <w:adjustRightInd w:val="0"/>
        <w:snapToGrid w:val="0"/>
        <w:spacing w:line="360" w:lineRule="auto"/>
        <w:ind w:left="426" w:firstLineChars="0" w:hanging="426"/>
        <w:jc w:val="left"/>
      </w:pPr>
      <w:r>
        <w:rPr>
          <w:rFonts w:hint="eastAsia"/>
        </w:rPr>
        <w:t>最后付款：完成与后续服务商工作交接之后，支付当年合同总额的</w:t>
      </w:r>
      <w:r>
        <w:rPr>
          <w:u w:val="single"/>
        </w:rPr>
        <w:t xml:space="preserve"> 10 </w:t>
      </w:r>
      <w:r>
        <w:t>%</w:t>
      </w:r>
      <w:r>
        <w:rPr>
          <w:rFonts w:hint="eastAsia"/>
        </w:rPr>
        <w:t>，计</w:t>
      </w:r>
      <w:r>
        <w:rPr>
          <w:u w:val="single"/>
        </w:rPr>
        <w:t xml:space="preserve">          </w:t>
      </w:r>
      <w:r>
        <w:rPr>
          <w:rFonts w:hint="eastAsia"/>
        </w:rPr>
        <w:t>元</w:t>
      </w:r>
      <w:r>
        <w:rPr>
          <w:rFonts w:hint="eastAsia"/>
        </w:rPr>
        <w:t>。</w:t>
      </w:r>
    </w:p>
    <w:p w14:paraId="456B27C2" w14:textId="77777777" w:rsidR="00C337D2" w:rsidRDefault="00C337D2">
      <w:pPr>
        <w:pStyle w:val="a3"/>
        <w:adjustRightInd w:val="0"/>
        <w:snapToGrid w:val="0"/>
        <w:spacing w:line="360" w:lineRule="auto"/>
        <w:ind w:firstLineChars="0" w:firstLine="0"/>
        <w:jc w:val="left"/>
      </w:pPr>
    </w:p>
    <w:p w14:paraId="3AE1209B" w14:textId="77777777" w:rsidR="00C337D2" w:rsidRDefault="00810C66">
      <w:pPr>
        <w:pStyle w:val="a3"/>
        <w:numPr>
          <w:ilvl w:val="1"/>
          <w:numId w:val="4"/>
        </w:numPr>
        <w:adjustRightInd w:val="0"/>
        <w:snapToGrid w:val="0"/>
        <w:spacing w:line="360" w:lineRule="auto"/>
        <w:ind w:firstLineChars="0"/>
        <w:rPr>
          <w:rFonts w:ascii="宋体" w:hAnsi="宋体"/>
          <w:b/>
          <w:color w:val="000000"/>
          <w:szCs w:val="21"/>
        </w:rPr>
      </w:pPr>
      <w:r>
        <w:rPr>
          <w:rFonts w:ascii="宋体" w:hAnsi="宋体" w:hint="eastAsia"/>
          <w:b/>
          <w:color w:val="000000"/>
          <w:szCs w:val="21"/>
        </w:rPr>
        <w:t>验收方式</w:t>
      </w:r>
    </w:p>
    <w:p w14:paraId="69ACC00F" w14:textId="77777777" w:rsidR="00C337D2" w:rsidRDefault="00810C66">
      <w:pPr>
        <w:pStyle w:val="a3"/>
        <w:numPr>
          <w:ilvl w:val="0"/>
          <w:numId w:val="8"/>
        </w:numPr>
        <w:adjustRightInd w:val="0"/>
        <w:snapToGrid w:val="0"/>
        <w:spacing w:line="360" w:lineRule="auto"/>
        <w:ind w:left="426" w:firstLineChars="0" w:hanging="426"/>
        <w:jc w:val="left"/>
      </w:pPr>
      <w:r>
        <w:rPr>
          <w:rFonts w:hint="eastAsia"/>
        </w:rPr>
        <w:t>验收标准：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4109"/>
        <w:gridCol w:w="4252"/>
      </w:tblGrid>
      <w:tr w:rsidR="00C337D2" w14:paraId="28746F78" w14:textId="77777777">
        <w:trPr>
          <w:trHeight w:val="268"/>
        </w:trPr>
        <w:tc>
          <w:tcPr>
            <w:tcW w:w="819" w:type="dxa"/>
            <w:tcBorders>
              <w:top w:val="single" w:sz="4" w:space="0" w:color="auto"/>
              <w:left w:val="single" w:sz="4" w:space="0" w:color="auto"/>
              <w:bottom w:val="single" w:sz="4" w:space="0" w:color="auto"/>
              <w:right w:val="single" w:sz="4" w:space="0" w:color="auto"/>
            </w:tcBorders>
            <w:vAlign w:val="center"/>
          </w:tcPr>
          <w:p w14:paraId="2350F2EA" w14:textId="77777777" w:rsidR="00C337D2" w:rsidRDefault="00810C66">
            <w:pPr>
              <w:adjustRightInd w:val="0"/>
              <w:snapToGrid w:val="0"/>
              <w:jc w:val="center"/>
              <w:rPr>
                <w:rFonts w:ascii="宋体" w:hAnsi="宋体"/>
                <w:szCs w:val="21"/>
              </w:rPr>
            </w:pPr>
            <w:r>
              <w:rPr>
                <w:rFonts w:ascii="宋体" w:hAnsi="宋体" w:hint="eastAsia"/>
                <w:szCs w:val="21"/>
              </w:rPr>
              <w:t>序号</w:t>
            </w:r>
          </w:p>
        </w:tc>
        <w:tc>
          <w:tcPr>
            <w:tcW w:w="4109" w:type="dxa"/>
            <w:tcBorders>
              <w:top w:val="single" w:sz="4" w:space="0" w:color="auto"/>
              <w:left w:val="single" w:sz="4" w:space="0" w:color="auto"/>
              <w:bottom w:val="single" w:sz="4" w:space="0" w:color="auto"/>
              <w:right w:val="single" w:sz="4" w:space="0" w:color="auto"/>
            </w:tcBorders>
          </w:tcPr>
          <w:p w14:paraId="7383D153" w14:textId="77777777" w:rsidR="00C337D2" w:rsidRDefault="00810C66">
            <w:pPr>
              <w:adjustRightInd w:val="0"/>
              <w:snapToGrid w:val="0"/>
              <w:jc w:val="center"/>
              <w:rPr>
                <w:rFonts w:ascii="宋体" w:hAnsi="宋体"/>
                <w:szCs w:val="21"/>
              </w:rPr>
            </w:pPr>
            <w:r>
              <w:rPr>
                <w:rFonts w:ascii="宋体" w:hAnsi="宋体" w:hint="eastAsia"/>
                <w:szCs w:val="21"/>
              </w:rPr>
              <w:t>验收内容</w:t>
            </w:r>
          </w:p>
        </w:tc>
        <w:tc>
          <w:tcPr>
            <w:tcW w:w="4252" w:type="dxa"/>
            <w:tcBorders>
              <w:top w:val="single" w:sz="4" w:space="0" w:color="auto"/>
              <w:left w:val="single" w:sz="4" w:space="0" w:color="auto"/>
              <w:bottom w:val="single" w:sz="4" w:space="0" w:color="auto"/>
              <w:right w:val="single" w:sz="4" w:space="0" w:color="auto"/>
            </w:tcBorders>
          </w:tcPr>
          <w:p w14:paraId="23024096" w14:textId="77777777" w:rsidR="00C337D2" w:rsidRDefault="00810C66">
            <w:pPr>
              <w:adjustRightInd w:val="0"/>
              <w:snapToGrid w:val="0"/>
              <w:jc w:val="center"/>
              <w:rPr>
                <w:rFonts w:ascii="宋体" w:hAnsi="宋体"/>
                <w:szCs w:val="21"/>
              </w:rPr>
            </w:pPr>
            <w:r>
              <w:rPr>
                <w:rFonts w:ascii="宋体" w:hAnsi="宋体" w:hint="eastAsia"/>
                <w:szCs w:val="21"/>
              </w:rPr>
              <w:t>验收要求</w:t>
            </w:r>
          </w:p>
        </w:tc>
      </w:tr>
      <w:tr w:rsidR="00C337D2" w14:paraId="7F31B18B" w14:textId="77777777">
        <w:trPr>
          <w:trHeight w:val="402"/>
        </w:trPr>
        <w:tc>
          <w:tcPr>
            <w:tcW w:w="819" w:type="dxa"/>
            <w:tcBorders>
              <w:top w:val="single" w:sz="4" w:space="0" w:color="auto"/>
              <w:left w:val="single" w:sz="4" w:space="0" w:color="auto"/>
              <w:bottom w:val="single" w:sz="4" w:space="0" w:color="auto"/>
              <w:right w:val="single" w:sz="4" w:space="0" w:color="auto"/>
            </w:tcBorders>
            <w:vAlign w:val="center"/>
          </w:tcPr>
          <w:p w14:paraId="15E5122F" w14:textId="77777777" w:rsidR="00C337D2" w:rsidRDefault="00C337D2">
            <w:pPr>
              <w:adjustRightInd w:val="0"/>
              <w:snapToGrid w:val="0"/>
              <w:spacing w:line="360" w:lineRule="auto"/>
              <w:jc w:val="center"/>
              <w:rPr>
                <w:rFonts w:ascii="宋体" w:hAnsi="宋体"/>
                <w:szCs w:val="21"/>
              </w:rPr>
            </w:pPr>
          </w:p>
        </w:tc>
        <w:tc>
          <w:tcPr>
            <w:tcW w:w="4109" w:type="dxa"/>
            <w:tcBorders>
              <w:top w:val="single" w:sz="4" w:space="0" w:color="auto"/>
              <w:left w:val="single" w:sz="4" w:space="0" w:color="auto"/>
              <w:bottom w:val="single" w:sz="4" w:space="0" w:color="auto"/>
              <w:right w:val="single" w:sz="4" w:space="0" w:color="auto"/>
            </w:tcBorders>
            <w:vAlign w:val="center"/>
          </w:tcPr>
          <w:p w14:paraId="0FF74269" w14:textId="77777777" w:rsidR="00C337D2" w:rsidRDefault="00C337D2">
            <w:pPr>
              <w:adjustRightInd w:val="0"/>
              <w:snapToGrid w:val="0"/>
              <w:spacing w:line="360" w:lineRule="auto"/>
              <w:jc w:val="center"/>
              <w:rPr>
                <w:rFonts w:ascii="宋体" w:hAnsi="宋体"/>
                <w:szCs w:val="21"/>
              </w:rPr>
            </w:pPr>
          </w:p>
        </w:tc>
        <w:tc>
          <w:tcPr>
            <w:tcW w:w="4252" w:type="dxa"/>
            <w:tcBorders>
              <w:top w:val="single" w:sz="4" w:space="0" w:color="auto"/>
              <w:left w:val="single" w:sz="4" w:space="0" w:color="auto"/>
              <w:bottom w:val="single" w:sz="4" w:space="0" w:color="auto"/>
              <w:right w:val="single" w:sz="4" w:space="0" w:color="auto"/>
            </w:tcBorders>
            <w:vAlign w:val="center"/>
          </w:tcPr>
          <w:p w14:paraId="1BBB6580" w14:textId="77777777" w:rsidR="00C337D2" w:rsidRDefault="00C337D2">
            <w:pPr>
              <w:adjustRightInd w:val="0"/>
              <w:snapToGrid w:val="0"/>
              <w:spacing w:line="360" w:lineRule="auto"/>
              <w:jc w:val="center"/>
              <w:rPr>
                <w:rFonts w:ascii="宋体" w:hAnsi="宋体"/>
                <w:szCs w:val="21"/>
              </w:rPr>
            </w:pPr>
          </w:p>
        </w:tc>
      </w:tr>
      <w:tr w:rsidR="00C337D2" w14:paraId="2313F522" w14:textId="77777777">
        <w:trPr>
          <w:trHeight w:val="402"/>
        </w:trPr>
        <w:tc>
          <w:tcPr>
            <w:tcW w:w="819" w:type="dxa"/>
            <w:tcBorders>
              <w:top w:val="single" w:sz="4" w:space="0" w:color="auto"/>
              <w:left w:val="single" w:sz="4" w:space="0" w:color="auto"/>
              <w:bottom w:val="single" w:sz="4" w:space="0" w:color="auto"/>
              <w:right w:val="single" w:sz="4" w:space="0" w:color="auto"/>
            </w:tcBorders>
          </w:tcPr>
          <w:p w14:paraId="30751DBA" w14:textId="77777777" w:rsidR="00C337D2" w:rsidRDefault="00C337D2">
            <w:pPr>
              <w:adjustRightInd w:val="0"/>
              <w:snapToGrid w:val="0"/>
              <w:spacing w:line="360" w:lineRule="auto"/>
              <w:jc w:val="center"/>
              <w:rPr>
                <w:rFonts w:ascii="宋体" w:hAnsi="宋体"/>
                <w:szCs w:val="21"/>
              </w:rPr>
            </w:pPr>
          </w:p>
        </w:tc>
        <w:tc>
          <w:tcPr>
            <w:tcW w:w="4109" w:type="dxa"/>
            <w:tcBorders>
              <w:top w:val="single" w:sz="4" w:space="0" w:color="auto"/>
              <w:left w:val="single" w:sz="4" w:space="0" w:color="auto"/>
              <w:bottom w:val="single" w:sz="4" w:space="0" w:color="auto"/>
              <w:right w:val="single" w:sz="4" w:space="0" w:color="auto"/>
            </w:tcBorders>
          </w:tcPr>
          <w:p w14:paraId="180248B5" w14:textId="77777777" w:rsidR="00C337D2" w:rsidRDefault="00C337D2">
            <w:pPr>
              <w:adjustRightInd w:val="0"/>
              <w:snapToGrid w:val="0"/>
              <w:spacing w:line="360" w:lineRule="auto"/>
              <w:jc w:val="center"/>
              <w:rPr>
                <w:rFonts w:ascii="宋体" w:hAnsi="宋体"/>
                <w:szCs w:val="21"/>
              </w:rPr>
            </w:pPr>
          </w:p>
        </w:tc>
        <w:tc>
          <w:tcPr>
            <w:tcW w:w="4252" w:type="dxa"/>
            <w:tcBorders>
              <w:top w:val="single" w:sz="4" w:space="0" w:color="auto"/>
              <w:left w:val="single" w:sz="4" w:space="0" w:color="auto"/>
              <w:bottom w:val="single" w:sz="4" w:space="0" w:color="auto"/>
              <w:right w:val="single" w:sz="4" w:space="0" w:color="auto"/>
            </w:tcBorders>
          </w:tcPr>
          <w:p w14:paraId="2AABFCF4" w14:textId="77777777" w:rsidR="00C337D2" w:rsidRDefault="00C337D2">
            <w:pPr>
              <w:adjustRightInd w:val="0"/>
              <w:snapToGrid w:val="0"/>
              <w:spacing w:line="360" w:lineRule="auto"/>
              <w:jc w:val="center"/>
              <w:rPr>
                <w:rFonts w:ascii="宋体" w:hAnsi="宋体"/>
                <w:szCs w:val="21"/>
              </w:rPr>
            </w:pPr>
          </w:p>
        </w:tc>
      </w:tr>
      <w:tr w:rsidR="00C337D2" w14:paraId="695CE179" w14:textId="77777777">
        <w:trPr>
          <w:trHeight w:val="402"/>
        </w:trPr>
        <w:tc>
          <w:tcPr>
            <w:tcW w:w="819" w:type="dxa"/>
            <w:tcBorders>
              <w:top w:val="single" w:sz="4" w:space="0" w:color="auto"/>
              <w:left w:val="single" w:sz="4" w:space="0" w:color="auto"/>
              <w:bottom w:val="single" w:sz="4" w:space="0" w:color="auto"/>
              <w:right w:val="single" w:sz="4" w:space="0" w:color="auto"/>
            </w:tcBorders>
          </w:tcPr>
          <w:p w14:paraId="4FAFE0AF" w14:textId="77777777" w:rsidR="00C337D2" w:rsidRDefault="00C337D2">
            <w:pPr>
              <w:adjustRightInd w:val="0"/>
              <w:snapToGrid w:val="0"/>
              <w:spacing w:line="360" w:lineRule="auto"/>
              <w:jc w:val="center"/>
              <w:rPr>
                <w:rFonts w:ascii="宋体" w:hAnsi="宋体"/>
                <w:szCs w:val="21"/>
              </w:rPr>
            </w:pPr>
          </w:p>
        </w:tc>
        <w:tc>
          <w:tcPr>
            <w:tcW w:w="4109" w:type="dxa"/>
            <w:tcBorders>
              <w:top w:val="single" w:sz="4" w:space="0" w:color="auto"/>
              <w:left w:val="single" w:sz="4" w:space="0" w:color="auto"/>
              <w:bottom w:val="single" w:sz="4" w:space="0" w:color="auto"/>
              <w:right w:val="single" w:sz="4" w:space="0" w:color="auto"/>
            </w:tcBorders>
          </w:tcPr>
          <w:p w14:paraId="294B706B" w14:textId="77777777" w:rsidR="00C337D2" w:rsidRDefault="00C337D2">
            <w:pPr>
              <w:adjustRightInd w:val="0"/>
              <w:snapToGrid w:val="0"/>
              <w:spacing w:line="360" w:lineRule="auto"/>
              <w:jc w:val="center"/>
              <w:rPr>
                <w:rFonts w:ascii="宋体" w:hAnsi="宋体"/>
                <w:szCs w:val="21"/>
              </w:rPr>
            </w:pPr>
          </w:p>
        </w:tc>
        <w:tc>
          <w:tcPr>
            <w:tcW w:w="4252" w:type="dxa"/>
            <w:tcBorders>
              <w:top w:val="single" w:sz="4" w:space="0" w:color="auto"/>
              <w:left w:val="single" w:sz="4" w:space="0" w:color="auto"/>
              <w:bottom w:val="single" w:sz="4" w:space="0" w:color="auto"/>
              <w:right w:val="single" w:sz="4" w:space="0" w:color="auto"/>
            </w:tcBorders>
          </w:tcPr>
          <w:p w14:paraId="4E24805A" w14:textId="77777777" w:rsidR="00C337D2" w:rsidRDefault="00C337D2">
            <w:pPr>
              <w:adjustRightInd w:val="0"/>
              <w:snapToGrid w:val="0"/>
              <w:spacing w:line="360" w:lineRule="auto"/>
              <w:jc w:val="center"/>
              <w:rPr>
                <w:rFonts w:ascii="宋体" w:hAnsi="宋体"/>
                <w:szCs w:val="21"/>
              </w:rPr>
            </w:pPr>
          </w:p>
        </w:tc>
      </w:tr>
      <w:tr w:rsidR="00C337D2" w14:paraId="34CB676B" w14:textId="77777777">
        <w:trPr>
          <w:trHeight w:val="402"/>
        </w:trPr>
        <w:tc>
          <w:tcPr>
            <w:tcW w:w="819" w:type="dxa"/>
            <w:tcBorders>
              <w:top w:val="single" w:sz="4" w:space="0" w:color="auto"/>
              <w:left w:val="single" w:sz="4" w:space="0" w:color="auto"/>
              <w:bottom w:val="single" w:sz="4" w:space="0" w:color="auto"/>
              <w:right w:val="single" w:sz="4" w:space="0" w:color="auto"/>
            </w:tcBorders>
          </w:tcPr>
          <w:p w14:paraId="2B42C490" w14:textId="77777777" w:rsidR="00C337D2" w:rsidRDefault="00C337D2">
            <w:pPr>
              <w:adjustRightInd w:val="0"/>
              <w:snapToGrid w:val="0"/>
              <w:spacing w:line="360" w:lineRule="auto"/>
              <w:jc w:val="center"/>
              <w:rPr>
                <w:rFonts w:ascii="宋体" w:hAnsi="宋体"/>
                <w:szCs w:val="21"/>
              </w:rPr>
            </w:pPr>
          </w:p>
        </w:tc>
        <w:tc>
          <w:tcPr>
            <w:tcW w:w="4109" w:type="dxa"/>
            <w:tcBorders>
              <w:top w:val="single" w:sz="4" w:space="0" w:color="auto"/>
              <w:left w:val="single" w:sz="4" w:space="0" w:color="auto"/>
              <w:bottom w:val="single" w:sz="4" w:space="0" w:color="auto"/>
              <w:right w:val="single" w:sz="4" w:space="0" w:color="auto"/>
            </w:tcBorders>
          </w:tcPr>
          <w:p w14:paraId="3B7B877A" w14:textId="77777777" w:rsidR="00C337D2" w:rsidRDefault="00C337D2">
            <w:pPr>
              <w:adjustRightInd w:val="0"/>
              <w:snapToGrid w:val="0"/>
              <w:spacing w:line="360" w:lineRule="auto"/>
              <w:jc w:val="center"/>
              <w:rPr>
                <w:rFonts w:ascii="宋体" w:hAnsi="宋体"/>
                <w:szCs w:val="21"/>
              </w:rPr>
            </w:pPr>
          </w:p>
        </w:tc>
        <w:tc>
          <w:tcPr>
            <w:tcW w:w="4252" w:type="dxa"/>
            <w:tcBorders>
              <w:top w:val="single" w:sz="4" w:space="0" w:color="auto"/>
              <w:left w:val="single" w:sz="4" w:space="0" w:color="auto"/>
              <w:bottom w:val="single" w:sz="4" w:space="0" w:color="auto"/>
              <w:right w:val="single" w:sz="4" w:space="0" w:color="auto"/>
            </w:tcBorders>
          </w:tcPr>
          <w:p w14:paraId="0D0931E2" w14:textId="77777777" w:rsidR="00C337D2" w:rsidRDefault="00C337D2">
            <w:pPr>
              <w:adjustRightInd w:val="0"/>
              <w:snapToGrid w:val="0"/>
              <w:spacing w:line="360" w:lineRule="auto"/>
              <w:jc w:val="center"/>
              <w:rPr>
                <w:rFonts w:ascii="宋体" w:hAnsi="宋体"/>
                <w:szCs w:val="21"/>
              </w:rPr>
            </w:pPr>
          </w:p>
        </w:tc>
      </w:tr>
      <w:tr w:rsidR="00C337D2" w14:paraId="181036F1" w14:textId="77777777">
        <w:trPr>
          <w:trHeight w:val="402"/>
        </w:trPr>
        <w:tc>
          <w:tcPr>
            <w:tcW w:w="819" w:type="dxa"/>
            <w:tcBorders>
              <w:top w:val="single" w:sz="4" w:space="0" w:color="auto"/>
              <w:left w:val="single" w:sz="4" w:space="0" w:color="auto"/>
              <w:bottom w:val="single" w:sz="4" w:space="0" w:color="auto"/>
              <w:right w:val="single" w:sz="4" w:space="0" w:color="auto"/>
            </w:tcBorders>
          </w:tcPr>
          <w:p w14:paraId="7A4B562C" w14:textId="77777777" w:rsidR="00C337D2" w:rsidRDefault="00C337D2">
            <w:pPr>
              <w:adjustRightInd w:val="0"/>
              <w:snapToGrid w:val="0"/>
              <w:spacing w:line="360" w:lineRule="auto"/>
              <w:jc w:val="center"/>
              <w:rPr>
                <w:rFonts w:ascii="宋体" w:hAnsi="宋体"/>
                <w:szCs w:val="21"/>
              </w:rPr>
            </w:pPr>
          </w:p>
        </w:tc>
        <w:tc>
          <w:tcPr>
            <w:tcW w:w="4109" w:type="dxa"/>
            <w:tcBorders>
              <w:top w:val="single" w:sz="4" w:space="0" w:color="auto"/>
              <w:left w:val="single" w:sz="4" w:space="0" w:color="auto"/>
              <w:bottom w:val="single" w:sz="4" w:space="0" w:color="auto"/>
              <w:right w:val="single" w:sz="4" w:space="0" w:color="auto"/>
            </w:tcBorders>
          </w:tcPr>
          <w:p w14:paraId="3735E22D" w14:textId="77777777" w:rsidR="00C337D2" w:rsidRDefault="00C337D2">
            <w:pPr>
              <w:adjustRightInd w:val="0"/>
              <w:snapToGrid w:val="0"/>
              <w:spacing w:line="360" w:lineRule="auto"/>
              <w:jc w:val="center"/>
              <w:rPr>
                <w:rFonts w:ascii="宋体" w:hAnsi="宋体"/>
                <w:szCs w:val="21"/>
              </w:rPr>
            </w:pPr>
          </w:p>
        </w:tc>
        <w:tc>
          <w:tcPr>
            <w:tcW w:w="4252" w:type="dxa"/>
            <w:tcBorders>
              <w:top w:val="single" w:sz="4" w:space="0" w:color="auto"/>
              <w:left w:val="single" w:sz="4" w:space="0" w:color="auto"/>
              <w:bottom w:val="single" w:sz="4" w:space="0" w:color="auto"/>
              <w:right w:val="single" w:sz="4" w:space="0" w:color="auto"/>
            </w:tcBorders>
          </w:tcPr>
          <w:p w14:paraId="2932AC7E" w14:textId="77777777" w:rsidR="00C337D2" w:rsidRDefault="00C337D2">
            <w:pPr>
              <w:adjustRightInd w:val="0"/>
              <w:snapToGrid w:val="0"/>
              <w:spacing w:line="360" w:lineRule="auto"/>
              <w:jc w:val="center"/>
              <w:rPr>
                <w:rFonts w:ascii="宋体" w:hAnsi="宋体"/>
                <w:szCs w:val="21"/>
              </w:rPr>
            </w:pPr>
          </w:p>
        </w:tc>
      </w:tr>
      <w:tr w:rsidR="00C337D2" w14:paraId="0A6A4E8E" w14:textId="77777777">
        <w:trPr>
          <w:trHeight w:val="402"/>
        </w:trPr>
        <w:tc>
          <w:tcPr>
            <w:tcW w:w="819" w:type="dxa"/>
            <w:tcBorders>
              <w:top w:val="single" w:sz="4" w:space="0" w:color="auto"/>
              <w:left w:val="single" w:sz="4" w:space="0" w:color="auto"/>
              <w:bottom w:val="single" w:sz="4" w:space="0" w:color="auto"/>
              <w:right w:val="single" w:sz="4" w:space="0" w:color="auto"/>
            </w:tcBorders>
          </w:tcPr>
          <w:p w14:paraId="411874DF" w14:textId="77777777" w:rsidR="00C337D2" w:rsidRDefault="00C337D2">
            <w:pPr>
              <w:adjustRightInd w:val="0"/>
              <w:snapToGrid w:val="0"/>
              <w:spacing w:line="360" w:lineRule="auto"/>
              <w:jc w:val="center"/>
              <w:rPr>
                <w:rFonts w:ascii="宋体" w:hAnsi="宋体"/>
                <w:szCs w:val="21"/>
              </w:rPr>
            </w:pPr>
          </w:p>
        </w:tc>
        <w:tc>
          <w:tcPr>
            <w:tcW w:w="4109" w:type="dxa"/>
            <w:tcBorders>
              <w:top w:val="single" w:sz="4" w:space="0" w:color="auto"/>
              <w:left w:val="single" w:sz="4" w:space="0" w:color="auto"/>
              <w:bottom w:val="single" w:sz="4" w:space="0" w:color="auto"/>
              <w:right w:val="single" w:sz="4" w:space="0" w:color="auto"/>
            </w:tcBorders>
          </w:tcPr>
          <w:p w14:paraId="62486720" w14:textId="77777777" w:rsidR="00C337D2" w:rsidRDefault="00C337D2">
            <w:pPr>
              <w:adjustRightInd w:val="0"/>
              <w:snapToGrid w:val="0"/>
              <w:spacing w:line="360" w:lineRule="auto"/>
              <w:jc w:val="center"/>
              <w:rPr>
                <w:rFonts w:ascii="宋体" w:hAnsi="宋体"/>
                <w:szCs w:val="21"/>
              </w:rPr>
            </w:pPr>
          </w:p>
        </w:tc>
        <w:tc>
          <w:tcPr>
            <w:tcW w:w="4252" w:type="dxa"/>
            <w:tcBorders>
              <w:top w:val="single" w:sz="4" w:space="0" w:color="auto"/>
              <w:left w:val="single" w:sz="4" w:space="0" w:color="auto"/>
              <w:bottom w:val="single" w:sz="4" w:space="0" w:color="auto"/>
              <w:right w:val="single" w:sz="4" w:space="0" w:color="auto"/>
            </w:tcBorders>
          </w:tcPr>
          <w:p w14:paraId="0EA927D8" w14:textId="77777777" w:rsidR="00C337D2" w:rsidRDefault="00C337D2">
            <w:pPr>
              <w:adjustRightInd w:val="0"/>
              <w:snapToGrid w:val="0"/>
              <w:spacing w:line="360" w:lineRule="auto"/>
              <w:jc w:val="center"/>
              <w:rPr>
                <w:rFonts w:ascii="宋体" w:hAnsi="宋体"/>
                <w:szCs w:val="21"/>
              </w:rPr>
            </w:pPr>
          </w:p>
        </w:tc>
      </w:tr>
    </w:tbl>
    <w:p w14:paraId="2B546332" w14:textId="77777777" w:rsidR="00C337D2" w:rsidRDefault="00C337D2">
      <w:pPr>
        <w:pStyle w:val="a3"/>
        <w:adjustRightInd w:val="0"/>
        <w:snapToGrid w:val="0"/>
        <w:spacing w:line="360" w:lineRule="auto"/>
        <w:ind w:left="426" w:firstLineChars="0" w:firstLine="0"/>
        <w:jc w:val="left"/>
      </w:pPr>
    </w:p>
    <w:p w14:paraId="5F6E4530" w14:textId="77777777" w:rsidR="00C337D2" w:rsidRDefault="00810C66">
      <w:pPr>
        <w:pStyle w:val="a3"/>
        <w:numPr>
          <w:ilvl w:val="0"/>
          <w:numId w:val="8"/>
        </w:numPr>
        <w:adjustRightInd w:val="0"/>
        <w:snapToGrid w:val="0"/>
        <w:spacing w:line="360" w:lineRule="auto"/>
        <w:ind w:left="426" w:firstLineChars="0" w:hanging="426"/>
        <w:jc w:val="left"/>
      </w:pPr>
      <w:r>
        <w:rPr>
          <w:rFonts w:hint="eastAsia"/>
        </w:rPr>
        <w:t>在乙方按时按合同标的提供甲方所采购的产品与服务，按照验收标准通过甲方验收，则甲乙双方共同签署验收文件。</w:t>
      </w:r>
    </w:p>
    <w:p w14:paraId="24611BFB" w14:textId="77777777" w:rsidR="00C337D2" w:rsidRDefault="00C337D2">
      <w:pPr>
        <w:adjustRightInd w:val="0"/>
        <w:snapToGrid w:val="0"/>
        <w:spacing w:line="360" w:lineRule="auto"/>
        <w:rPr>
          <w:rFonts w:ascii="宋体" w:hAnsi="宋体"/>
          <w:color w:val="000000"/>
          <w:szCs w:val="21"/>
        </w:rPr>
      </w:pPr>
    </w:p>
    <w:p w14:paraId="3C7B21FC" w14:textId="77777777" w:rsidR="00C337D2" w:rsidRDefault="00810C66">
      <w:pPr>
        <w:pStyle w:val="a3"/>
        <w:numPr>
          <w:ilvl w:val="1"/>
          <w:numId w:val="4"/>
        </w:numPr>
        <w:adjustRightInd w:val="0"/>
        <w:snapToGrid w:val="0"/>
        <w:spacing w:line="360" w:lineRule="auto"/>
        <w:ind w:firstLineChars="0"/>
        <w:jc w:val="left"/>
        <w:rPr>
          <w:rFonts w:ascii="宋体" w:hAnsi="宋体"/>
          <w:b/>
          <w:szCs w:val="21"/>
        </w:rPr>
      </w:pPr>
      <w:r>
        <w:rPr>
          <w:rFonts w:ascii="宋体" w:hAnsi="宋体" w:hint="eastAsia"/>
          <w:b/>
          <w:szCs w:val="21"/>
        </w:rPr>
        <w:t>双方责任</w:t>
      </w:r>
    </w:p>
    <w:p w14:paraId="5AD3840E" w14:textId="77777777" w:rsidR="00C337D2" w:rsidRDefault="00810C66">
      <w:pPr>
        <w:pStyle w:val="a3"/>
        <w:numPr>
          <w:ilvl w:val="0"/>
          <w:numId w:val="9"/>
        </w:numPr>
        <w:adjustRightInd w:val="0"/>
        <w:snapToGrid w:val="0"/>
        <w:spacing w:line="360" w:lineRule="auto"/>
        <w:ind w:firstLineChars="0"/>
        <w:jc w:val="left"/>
        <w:rPr>
          <w:rFonts w:ascii="宋体" w:hAnsi="宋体"/>
          <w:szCs w:val="21"/>
        </w:rPr>
      </w:pPr>
      <w:r>
        <w:rPr>
          <w:rFonts w:ascii="宋体" w:hAnsi="宋体" w:hint="eastAsia"/>
          <w:szCs w:val="21"/>
        </w:rPr>
        <w:t>甲方应为乙方履行本合同提供必要的条件支持，包括场地、环境、供电以及已有相关配套设施或已有设备的参数等等。</w:t>
      </w:r>
    </w:p>
    <w:p w14:paraId="7F7E002C" w14:textId="77777777" w:rsidR="00C337D2" w:rsidRDefault="00810C66">
      <w:pPr>
        <w:pStyle w:val="a3"/>
        <w:numPr>
          <w:ilvl w:val="0"/>
          <w:numId w:val="9"/>
        </w:numPr>
        <w:adjustRightInd w:val="0"/>
        <w:snapToGrid w:val="0"/>
        <w:spacing w:line="360" w:lineRule="auto"/>
        <w:ind w:firstLineChars="0"/>
        <w:jc w:val="left"/>
        <w:rPr>
          <w:rFonts w:ascii="宋体" w:hAnsi="宋体"/>
          <w:szCs w:val="21"/>
        </w:rPr>
      </w:pPr>
      <w:r>
        <w:rPr>
          <w:rFonts w:ascii="宋体" w:hAnsi="宋体" w:hint="eastAsia"/>
          <w:szCs w:val="21"/>
        </w:rPr>
        <w:t>若甲方对乙方履约过程有特殊要求，则详见附件二之《乙方履约注意事项》。</w:t>
      </w:r>
    </w:p>
    <w:p w14:paraId="1FD99830" w14:textId="77777777" w:rsidR="00C337D2" w:rsidRDefault="00810C66">
      <w:pPr>
        <w:pStyle w:val="a3"/>
        <w:numPr>
          <w:ilvl w:val="0"/>
          <w:numId w:val="9"/>
        </w:numPr>
        <w:adjustRightInd w:val="0"/>
        <w:snapToGrid w:val="0"/>
        <w:spacing w:line="360" w:lineRule="auto"/>
        <w:ind w:firstLineChars="0"/>
        <w:jc w:val="left"/>
        <w:rPr>
          <w:rFonts w:ascii="宋体" w:hAnsi="宋体"/>
          <w:szCs w:val="21"/>
        </w:rPr>
      </w:pPr>
      <w:r>
        <w:rPr>
          <w:rFonts w:ascii="宋体" w:hAnsi="宋体" w:hint="eastAsia"/>
          <w:szCs w:val="21"/>
        </w:rPr>
        <w:t>甲方应提供乙方需求说明，便于乙方规划、安装与配置所购产品或技术整合服务。</w:t>
      </w:r>
    </w:p>
    <w:p w14:paraId="79B03B2E" w14:textId="77777777" w:rsidR="00C337D2" w:rsidRDefault="00810C66">
      <w:pPr>
        <w:pStyle w:val="a3"/>
        <w:numPr>
          <w:ilvl w:val="0"/>
          <w:numId w:val="9"/>
        </w:numPr>
        <w:adjustRightInd w:val="0"/>
        <w:snapToGrid w:val="0"/>
        <w:spacing w:line="360" w:lineRule="auto"/>
        <w:ind w:firstLineChars="0"/>
        <w:jc w:val="left"/>
        <w:rPr>
          <w:rFonts w:ascii="宋体" w:hAnsi="宋体"/>
          <w:szCs w:val="21"/>
        </w:rPr>
      </w:pPr>
      <w:r>
        <w:rPr>
          <w:rFonts w:ascii="宋体" w:hAnsi="宋体" w:hint="eastAsia"/>
          <w:szCs w:val="21"/>
        </w:rPr>
        <w:t>在乙方履行完成合同标的内容之后，甲方应及时配合完成测试与验收工作。</w:t>
      </w:r>
    </w:p>
    <w:p w14:paraId="78DB5A6E" w14:textId="77777777" w:rsidR="00C337D2" w:rsidRDefault="00810C66">
      <w:pPr>
        <w:pStyle w:val="a3"/>
        <w:numPr>
          <w:ilvl w:val="0"/>
          <w:numId w:val="9"/>
        </w:numPr>
        <w:adjustRightInd w:val="0"/>
        <w:snapToGrid w:val="0"/>
        <w:spacing w:line="360" w:lineRule="auto"/>
        <w:ind w:firstLineChars="0"/>
        <w:jc w:val="left"/>
        <w:rPr>
          <w:rFonts w:ascii="宋体" w:hAnsi="宋体"/>
          <w:szCs w:val="21"/>
        </w:rPr>
      </w:pPr>
      <w:r>
        <w:rPr>
          <w:rFonts w:ascii="宋体" w:hAnsi="宋体" w:hint="eastAsia"/>
          <w:szCs w:val="21"/>
        </w:rPr>
        <w:t>在乙方按付款方式约定履约合同阶段或全部内容之后，甲方应及时支付相应款项。</w:t>
      </w:r>
    </w:p>
    <w:p w14:paraId="12291E95" w14:textId="77777777" w:rsidR="00C337D2" w:rsidRDefault="00810C66">
      <w:pPr>
        <w:pStyle w:val="a3"/>
        <w:numPr>
          <w:ilvl w:val="0"/>
          <w:numId w:val="9"/>
        </w:numPr>
        <w:adjustRightInd w:val="0"/>
        <w:snapToGrid w:val="0"/>
        <w:spacing w:line="360" w:lineRule="auto"/>
        <w:ind w:firstLineChars="0"/>
        <w:jc w:val="left"/>
        <w:rPr>
          <w:rFonts w:ascii="宋体" w:hAnsi="宋体"/>
          <w:szCs w:val="21"/>
        </w:rPr>
      </w:pPr>
      <w:r>
        <w:rPr>
          <w:rFonts w:ascii="宋体" w:hAnsi="宋体" w:hint="eastAsia"/>
          <w:szCs w:val="21"/>
        </w:rPr>
        <w:t>若乙方提供的产品不合格或有缺陷，甲方有权要求更换产品。若</w:t>
      </w:r>
      <w:r>
        <w:rPr>
          <w:rFonts w:ascii="宋体" w:hAnsi="宋体" w:hint="eastAsia"/>
          <w:szCs w:val="21"/>
        </w:rPr>
        <w:t>1</w:t>
      </w:r>
      <w:r>
        <w:rPr>
          <w:rFonts w:ascii="宋体" w:hAnsi="宋体" w:hint="eastAsia"/>
          <w:szCs w:val="21"/>
        </w:rPr>
        <w:t>次更换之后仍不能通过验收，则甲方有权终止本合同，乙方归还甲方已</w:t>
      </w:r>
      <w:r>
        <w:rPr>
          <w:rFonts w:ascii="宋体" w:hAnsi="宋体" w:hint="eastAsia"/>
          <w:szCs w:val="21"/>
        </w:rPr>
        <w:t>支付款项。</w:t>
      </w:r>
    </w:p>
    <w:p w14:paraId="4E86EDE7" w14:textId="77777777" w:rsidR="00C337D2" w:rsidRDefault="00810C66">
      <w:pPr>
        <w:pStyle w:val="a3"/>
        <w:numPr>
          <w:ilvl w:val="0"/>
          <w:numId w:val="9"/>
        </w:numPr>
        <w:adjustRightInd w:val="0"/>
        <w:snapToGrid w:val="0"/>
        <w:spacing w:line="360" w:lineRule="auto"/>
        <w:ind w:firstLineChars="0"/>
        <w:jc w:val="left"/>
        <w:rPr>
          <w:rFonts w:ascii="宋体" w:hAnsi="宋体"/>
          <w:szCs w:val="21"/>
        </w:rPr>
      </w:pPr>
      <w:r>
        <w:rPr>
          <w:rFonts w:ascii="宋体" w:hAnsi="宋体" w:hint="eastAsia"/>
          <w:szCs w:val="21"/>
        </w:rPr>
        <w:t>若乙方提供的服务不合格，甲方有权要求更换服务团队成员。若</w:t>
      </w:r>
      <w:r>
        <w:rPr>
          <w:rFonts w:ascii="宋体" w:hAnsi="宋体" w:hint="eastAsia"/>
          <w:szCs w:val="21"/>
        </w:rPr>
        <w:t>1</w:t>
      </w:r>
      <w:r>
        <w:rPr>
          <w:rFonts w:ascii="宋体" w:hAnsi="宋体" w:hint="eastAsia"/>
          <w:szCs w:val="21"/>
        </w:rPr>
        <w:t>次更换之后仍不能令甲方满意，则甲方有权终止本合同，乙方归还甲方已支付款项。</w:t>
      </w:r>
    </w:p>
    <w:p w14:paraId="2961A477" w14:textId="77777777" w:rsidR="00C337D2" w:rsidRDefault="00810C66">
      <w:pPr>
        <w:pStyle w:val="a3"/>
        <w:numPr>
          <w:ilvl w:val="0"/>
          <w:numId w:val="9"/>
        </w:numPr>
        <w:adjustRightInd w:val="0"/>
        <w:snapToGrid w:val="0"/>
        <w:spacing w:line="360" w:lineRule="auto"/>
        <w:ind w:firstLineChars="0"/>
        <w:jc w:val="left"/>
        <w:rPr>
          <w:rFonts w:ascii="宋体" w:hAnsi="宋体"/>
          <w:szCs w:val="21"/>
        </w:rPr>
      </w:pPr>
      <w:r>
        <w:rPr>
          <w:rFonts w:ascii="宋体" w:hAnsi="宋体" w:cs="宋体" w:hint="eastAsia"/>
          <w:color w:val="000000"/>
          <w:kern w:val="0"/>
          <w:szCs w:val="21"/>
        </w:rPr>
        <w:t>乙方应按照履约方式确定的时间地点与资质人员及时履行本合同</w:t>
      </w:r>
      <w:r>
        <w:rPr>
          <w:rFonts w:ascii="Book Antiqua" w:hAnsi="Book Antiqua" w:hint="eastAsia"/>
          <w:szCs w:val="21"/>
        </w:rPr>
        <w:t>。</w:t>
      </w:r>
    </w:p>
    <w:p w14:paraId="21EF3223" w14:textId="77777777" w:rsidR="00C337D2" w:rsidRDefault="00810C66">
      <w:pPr>
        <w:pStyle w:val="a3"/>
        <w:numPr>
          <w:ilvl w:val="0"/>
          <w:numId w:val="9"/>
        </w:numPr>
        <w:adjustRightInd w:val="0"/>
        <w:snapToGrid w:val="0"/>
        <w:spacing w:line="360" w:lineRule="auto"/>
        <w:ind w:firstLineChars="0"/>
        <w:jc w:val="left"/>
        <w:rPr>
          <w:rFonts w:ascii="宋体" w:hAnsi="宋体"/>
          <w:szCs w:val="21"/>
        </w:rPr>
      </w:pPr>
      <w:r>
        <w:rPr>
          <w:rFonts w:ascii="Book Antiqua" w:hAnsi="Book Antiqua" w:hint="eastAsia"/>
          <w:szCs w:val="21"/>
        </w:rPr>
        <w:t>乙方应提供合格、合</w:t>
      </w:r>
      <w:proofErr w:type="gramStart"/>
      <w:r>
        <w:rPr>
          <w:rFonts w:ascii="Book Antiqua" w:hAnsi="Book Antiqua" w:hint="eastAsia"/>
          <w:szCs w:val="21"/>
        </w:rPr>
        <w:t>规</w:t>
      </w:r>
      <w:proofErr w:type="gramEnd"/>
      <w:r>
        <w:rPr>
          <w:rFonts w:ascii="Book Antiqua" w:hAnsi="Book Antiqua" w:hint="eastAsia"/>
          <w:szCs w:val="21"/>
        </w:rPr>
        <w:t>的合同标的产品与服务。</w:t>
      </w:r>
    </w:p>
    <w:p w14:paraId="70633870" w14:textId="77777777" w:rsidR="00C337D2" w:rsidRDefault="00810C66">
      <w:pPr>
        <w:pStyle w:val="a3"/>
        <w:numPr>
          <w:ilvl w:val="0"/>
          <w:numId w:val="9"/>
        </w:numPr>
        <w:adjustRightInd w:val="0"/>
        <w:snapToGrid w:val="0"/>
        <w:spacing w:line="360" w:lineRule="auto"/>
        <w:ind w:left="426" w:firstLineChars="0" w:hanging="426"/>
        <w:jc w:val="left"/>
        <w:rPr>
          <w:rFonts w:ascii="宋体" w:hAnsi="宋体"/>
          <w:szCs w:val="21"/>
        </w:rPr>
      </w:pPr>
      <w:r>
        <w:rPr>
          <w:rFonts w:ascii="Book Antiqua" w:hAnsi="Book Antiqua" w:hint="eastAsia"/>
          <w:szCs w:val="21"/>
        </w:rPr>
        <w:t>乙方应按照合同标的提供产品与服务的所有资料。</w:t>
      </w:r>
    </w:p>
    <w:p w14:paraId="297904B8" w14:textId="77777777" w:rsidR="00C337D2" w:rsidRDefault="00810C66">
      <w:pPr>
        <w:pStyle w:val="a3"/>
        <w:numPr>
          <w:ilvl w:val="0"/>
          <w:numId w:val="9"/>
        </w:numPr>
        <w:adjustRightInd w:val="0"/>
        <w:snapToGrid w:val="0"/>
        <w:spacing w:line="360" w:lineRule="auto"/>
        <w:ind w:left="426" w:firstLineChars="0" w:hanging="426"/>
        <w:jc w:val="left"/>
        <w:rPr>
          <w:rFonts w:ascii="宋体" w:hAnsi="宋体"/>
          <w:szCs w:val="21"/>
        </w:rPr>
      </w:pPr>
      <w:r>
        <w:rPr>
          <w:rFonts w:ascii="Book Antiqua" w:hAnsi="Book Antiqua" w:hint="eastAsia"/>
          <w:szCs w:val="21"/>
        </w:rPr>
        <w:t>乙方应配合甲方完成合同标的</w:t>
      </w:r>
      <w:proofErr w:type="gramStart"/>
      <w:r>
        <w:rPr>
          <w:rFonts w:ascii="Book Antiqua" w:hAnsi="Book Antiqua" w:hint="eastAsia"/>
          <w:szCs w:val="21"/>
        </w:rPr>
        <w:t>的</w:t>
      </w:r>
      <w:proofErr w:type="gramEnd"/>
      <w:r>
        <w:rPr>
          <w:rFonts w:ascii="Book Antiqua" w:hAnsi="Book Antiqua" w:hint="eastAsia"/>
          <w:szCs w:val="21"/>
        </w:rPr>
        <w:t>验收工作。</w:t>
      </w:r>
    </w:p>
    <w:p w14:paraId="22B6CD34" w14:textId="77777777" w:rsidR="00C337D2" w:rsidRDefault="00810C66">
      <w:pPr>
        <w:pStyle w:val="a3"/>
        <w:numPr>
          <w:ilvl w:val="0"/>
          <w:numId w:val="9"/>
        </w:numPr>
        <w:adjustRightInd w:val="0"/>
        <w:snapToGrid w:val="0"/>
        <w:spacing w:line="360" w:lineRule="auto"/>
        <w:ind w:left="426" w:firstLineChars="0" w:hanging="426"/>
        <w:jc w:val="left"/>
        <w:rPr>
          <w:rFonts w:ascii="宋体" w:hAnsi="宋体"/>
          <w:szCs w:val="21"/>
        </w:rPr>
      </w:pPr>
      <w:r>
        <w:rPr>
          <w:rFonts w:ascii="Book Antiqua" w:hAnsi="Book Antiqua" w:hint="eastAsia"/>
          <w:szCs w:val="21"/>
        </w:rPr>
        <w:t>乙方应按照甲方财务要求提供增值税专用发票。</w:t>
      </w:r>
    </w:p>
    <w:p w14:paraId="59EB0CDF" w14:textId="77777777" w:rsidR="00C337D2" w:rsidRDefault="00C337D2">
      <w:pPr>
        <w:pStyle w:val="a3"/>
        <w:adjustRightInd w:val="0"/>
        <w:snapToGrid w:val="0"/>
        <w:spacing w:line="360" w:lineRule="auto"/>
        <w:ind w:left="360" w:firstLineChars="0" w:firstLine="0"/>
        <w:jc w:val="left"/>
        <w:rPr>
          <w:rFonts w:ascii="宋体" w:hAnsi="宋体"/>
          <w:szCs w:val="21"/>
        </w:rPr>
      </w:pPr>
    </w:p>
    <w:p w14:paraId="29599DB5" w14:textId="77777777" w:rsidR="00C337D2" w:rsidRDefault="00810C66">
      <w:pPr>
        <w:pStyle w:val="a3"/>
        <w:numPr>
          <w:ilvl w:val="1"/>
          <w:numId w:val="4"/>
        </w:numPr>
        <w:adjustRightInd w:val="0"/>
        <w:snapToGrid w:val="0"/>
        <w:spacing w:line="360" w:lineRule="auto"/>
        <w:ind w:firstLineChars="0"/>
        <w:jc w:val="left"/>
        <w:rPr>
          <w:rFonts w:ascii="宋体" w:hAnsi="宋体"/>
          <w:b/>
          <w:szCs w:val="21"/>
        </w:rPr>
      </w:pPr>
      <w:r>
        <w:rPr>
          <w:rFonts w:ascii="宋体" w:hAnsi="宋体" w:hint="eastAsia"/>
          <w:b/>
          <w:szCs w:val="21"/>
        </w:rPr>
        <w:lastRenderedPageBreak/>
        <w:t xml:space="preserve"> </w:t>
      </w:r>
      <w:r>
        <w:rPr>
          <w:rFonts w:ascii="宋体" w:hAnsi="宋体" w:hint="eastAsia"/>
          <w:b/>
          <w:szCs w:val="21"/>
        </w:rPr>
        <w:t>其它约定</w:t>
      </w:r>
    </w:p>
    <w:p w14:paraId="6E03E24C" w14:textId="77777777" w:rsidR="00C337D2" w:rsidRDefault="00810C66">
      <w:pPr>
        <w:pStyle w:val="a3"/>
        <w:numPr>
          <w:ilvl w:val="0"/>
          <w:numId w:val="10"/>
        </w:numPr>
        <w:adjustRightInd w:val="0"/>
        <w:snapToGrid w:val="0"/>
        <w:spacing w:line="360" w:lineRule="auto"/>
        <w:ind w:firstLineChars="0"/>
        <w:jc w:val="left"/>
        <w:rPr>
          <w:rFonts w:ascii="宋体" w:hAnsi="宋体"/>
          <w:color w:val="000000"/>
          <w:szCs w:val="21"/>
        </w:rPr>
      </w:pPr>
      <w:r>
        <w:rPr>
          <w:rFonts w:ascii="宋体" w:hAnsi="宋体" w:hint="eastAsia"/>
          <w:color w:val="000000"/>
          <w:szCs w:val="21"/>
        </w:rPr>
        <w:t>保密条款：在乙方履约期间和履约之后的二十年之内，乙方保证不泄露甲方任何资料，如有违反则甲方有权终止本合同，乙方将承担失密造成的实际损失赔偿责任。乙方承担失密赔偿责任之后并不解除继续保密的责任。</w:t>
      </w:r>
    </w:p>
    <w:p w14:paraId="260D6AA2" w14:textId="77777777" w:rsidR="00C337D2" w:rsidRDefault="00810C66">
      <w:pPr>
        <w:pStyle w:val="a3"/>
        <w:numPr>
          <w:ilvl w:val="0"/>
          <w:numId w:val="10"/>
        </w:numPr>
        <w:adjustRightInd w:val="0"/>
        <w:snapToGrid w:val="0"/>
        <w:spacing w:line="360" w:lineRule="auto"/>
        <w:ind w:firstLineChars="0"/>
        <w:jc w:val="left"/>
        <w:rPr>
          <w:rFonts w:ascii="宋体" w:hAnsi="宋体"/>
          <w:color w:val="000000"/>
          <w:szCs w:val="21"/>
        </w:rPr>
      </w:pPr>
      <w:r>
        <w:rPr>
          <w:rFonts w:ascii="宋体" w:hAnsi="宋体" w:hint="eastAsia"/>
          <w:color w:val="000000"/>
          <w:szCs w:val="21"/>
        </w:rPr>
        <w:t>不可抗力：甲乙双方的任何一方由于不可抗力的原因不能履行本合同时，应及时通知对方不能履行或不能完全履行的理由，并根据情况或部分或全部免予承担违约责任。</w:t>
      </w:r>
    </w:p>
    <w:p w14:paraId="6BC0876A" w14:textId="77777777" w:rsidR="00C337D2" w:rsidRDefault="00810C66">
      <w:pPr>
        <w:pStyle w:val="a3"/>
        <w:numPr>
          <w:ilvl w:val="0"/>
          <w:numId w:val="10"/>
        </w:numPr>
        <w:adjustRightInd w:val="0"/>
        <w:snapToGrid w:val="0"/>
        <w:spacing w:line="360" w:lineRule="auto"/>
        <w:ind w:firstLineChars="0"/>
        <w:jc w:val="left"/>
        <w:rPr>
          <w:rFonts w:ascii="宋体" w:hAnsi="宋体"/>
          <w:szCs w:val="21"/>
        </w:rPr>
      </w:pPr>
      <w:r>
        <w:rPr>
          <w:rFonts w:ascii="宋体" w:hAnsi="宋体" w:hint="eastAsia"/>
          <w:color w:val="000000"/>
          <w:szCs w:val="21"/>
        </w:rPr>
        <w:t>争议解决：因本合同发生的争议，如双方协商不成，应向甲方所在地人民法院提起诉讼。</w:t>
      </w:r>
    </w:p>
    <w:p w14:paraId="5417E10C" w14:textId="77777777" w:rsidR="00C337D2" w:rsidRDefault="00C337D2">
      <w:pPr>
        <w:adjustRightInd w:val="0"/>
        <w:snapToGrid w:val="0"/>
        <w:spacing w:line="360" w:lineRule="auto"/>
        <w:jc w:val="left"/>
        <w:rPr>
          <w:rFonts w:ascii="宋体" w:hAnsi="宋体"/>
          <w:szCs w:val="21"/>
        </w:rPr>
      </w:pPr>
    </w:p>
    <w:p w14:paraId="332166CC" w14:textId="77777777" w:rsidR="00C337D2" w:rsidRDefault="00810C66">
      <w:pPr>
        <w:pStyle w:val="a3"/>
        <w:numPr>
          <w:ilvl w:val="1"/>
          <w:numId w:val="4"/>
        </w:numPr>
        <w:adjustRightInd w:val="0"/>
        <w:snapToGrid w:val="0"/>
        <w:spacing w:line="360" w:lineRule="auto"/>
        <w:ind w:firstLineChars="0"/>
        <w:jc w:val="left"/>
        <w:rPr>
          <w:rFonts w:ascii="宋体" w:hAnsi="宋体"/>
          <w:b/>
          <w:szCs w:val="21"/>
        </w:rPr>
      </w:pPr>
      <w:r>
        <w:rPr>
          <w:rFonts w:ascii="宋体" w:hAnsi="宋体" w:hint="eastAsia"/>
          <w:b/>
          <w:szCs w:val="21"/>
        </w:rPr>
        <w:t xml:space="preserve"> </w:t>
      </w:r>
      <w:r>
        <w:rPr>
          <w:rFonts w:ascii="宋体" w:hAnsi="宋体" w:hint="eastAsia"/>
          <w:b/>
          <w:szCs w:val="21"/>
        </w:rPr>
        <w:t>甲方违约责任</w:t>
      </w:r>
    </w:p>
    <w:p w14:paraId="237166FE" w14:textId="77777777" w:rsidR="00C337D2" w:rsidRDefault="00810C66">
      <w:pPr>
        <w:pStyle w:val="a3"/>
        <w:numPr>
          <w:ilvl w:val="0"/>
          <w:numId w:val="11"/>
        </w:numPr>
        <w:adjustRightInd w:val="0"/>
        <w:snapToGrid w:val="0"/>
        <w:spacing w:line="360" w:lineRule="auto"/>
        <w:ind w:left="357" w:hangingChars="170" w:hanging="357"/>
        <w:jc w:val="left"/>
        <w:rPr>
          <w:rFonts w:ascii="宋体" w:hAnsi="宋体"/>
          <w:szCs w:val="21"/>
        </w:rPr>
      </w:pPr>
      <w:r>
        <w:rPr>
          <w:rFonts w:ascii="宋体" w:hAnsi="宋体" w:hint="eastAsia"/>
          <w:szCs w:val="21"/>
        </w:rPr>
        <w:t>若甲乙双方任意一方在非不可抗力情况下提出终止本合同，则提出终止方</w:t>
      </w:r>
      <w:proofErr w:type="gramStart"/>
      <w:r>
        <w:rPr>
          <w:rFonts w:ascii="宋体" w:hAnsi="宋体" w:hint="eastAsia"/>
          <w:szCs w:val="21"/>
        </w:rPr>
        <w:t>应承担</w:t>
      </w:r>
      <w:r>
        <w:rPr>
          <w:rFonts w:ascii="宋体" w:hAnsi="宋体" w:hint="eastAsia"/>
          <w:szCs w:val="21"/>
        </w:rPr>
        <w:t>本合同</w:t>
      </w:r>
      <w:proofErr w:type="gramEnd"/>
      <w:r>
        <w:rPr>
          <w:rFonts w:ascii="宋体" w:hAnsi="宋体" w:hint="eastAsia"/>
          <w:szCs w:val="21"/>
        </w:rPr>
        <w:t>总额百分之十的违约金。</w:t>
      </w:r>
    </w:p>
    <w:p w14:paraId="5088F1AB" w14:textId="77777777" w:rsidR="00C337D2" w:rsidRDefault="00810C66">
      <w:pPr>
        <w:pStyle w:val="a3"/>
        <w:numPr>
          <w:ilvl w:val="0"/>
          <w:numId w:val="11"/>
        </w:numPr>
        <w:adjustRightInd w:val="0"/>
        <w:snapToGrid w:val="0"/>
        <w:spacing w:line="360" w:lineRule="auto"/>
        <w:ind w:left="357" w:hangingChars="170" w:hanging="357"/>
        <w:jc w:val="left"/>
        <w:rPr>
          <w:rFonts w:ascii="宋体" w:hAnsi="宋体"/>
          <w:szCs w:val="21"/>
        </w:rPr>
      </w:pPr>
      <w:r>
        <w:rPr>
          <w:rFonts w:ascii="宋体" w:hAnsi="宋体" w:hint="eastAsia"/>
          <w:szCs w:val="21"/>
        </w:rPr>
        <w:t>若甲方因乙方无力履行合同而提出终止本合同，则甲方不承担违约责任。</w:t>
      </w:r>
    </w:p>
    <w:p w14:paraId="30AC0D55" w14:textId="77777777" w:rsidR="00C337D2" w:rsidRDefault="00810C66">
      <w:pPr>
        <w:pStyle w:val="a3"/>
        <w:numPr>
          <w:ilvl w:val="0"/>
          <w:numId w:val="11"/>
        </w:numPr>
        <w:adjustRightInd w:val="0"/>
        <w:snapToGrid w:val="0"/>
        <w:spacing w:line="360" w:lineRule="auto"/>
        <w:ind w:left="357" w:hangingChars="170" w:hanging="357"/>
      </w:pPr>
      <w:r>
        <w:rPr>
          <w:rFonts w:ascii="宋体" w:hAnsi="宋体" w:hint="eastAsia"/>
        </w:rPr>
        <w:t>乙方依约提供产品</w:t>
      </w:r>
      <w:r>
        <w:t>/</w:t>
      </w:r>
      <w:r>
        <w:rPr>
          <w:rFonts w:ascii="宋体" w:hAnsi="宋体" w:hint="eastAsia"/>
        </w:rPr>
        <w:t>服务并经甲方验收合格后，甲方未能按照合同约定付款的，则每延期一日，应按照未付金额的万分之五向乙方支付违约金，甲方承担违约金的上限为未付金额的</w:t>
      </w:r>
      <w:r>
        <w:t>30%</w:t>
      </w:r>
      <w:r>
        <w:rPr>
          <w:rFonts w:ascii="宋体" w:hAnsi="宋体" w:hint="eastAsia"/>
        </w:rPr>
        <w:t>。延期超过</w:t>
      </w:r>
      <w:r>
        <w:t>30</w:t>
      </w:r>
      <w:r>
        <w:rPr>
          <w:rFonts w:ascii="宋体" w:hAnsi="宋体" w:hint="eastAsia"/>
        </w:rPr>
        <w:t>日的，乙方有权终止合同、主张剩余未支付款项并直接要求甲方承担未付金额的</w:t>
      </w:r>
      <w:r>
        <w:t>30%</w:t>
      </w:r>
      <w:r>
        <w:rPr>
          <w:rFonts w:ascii="宋体" w:hAnsi="宋体" w:hint="eastAsia"/>
        </w:rPr>
        <w:t>的违约金。</w:t>
      </w:r>
    </w:p>
    <w:p w14:paraId="5388320C" w14:textId="77777777" w:rsidR="00C337D2" w:rsidRDefault="00C337D2">
      <w:pPr>
        <w:adjustRightInd w:val="0"/>
        <w:snapToGrid w:val="0"/>
        <w:spacing w:line="360" w:lineRule="auto"/>
        <w:jc w:val="left"/>
        <w:rPr>
          <w:rFonts w:ascii="宋体" w:hAnsi="宋体"/>
          <w:szCs w:val="21"/>
        </w:rPr>
      </w:pPr>
    </w:p>
    <w:p w14:paraId="2AF4CABB" w14:textId="77777777" w:rsidR="00C337D2" w:rsidRDefault="00810C66">
      <w:pPr>
        <w:pStyle w:val="a3"/>
        <w:numPr>
          <w:ilvl w:val="1"/>
          <w:numId w:val="4"/>
        </w:numPr>
        <w:adjustRightInd w:val="0"/>
        <w:snapToGrid w:val="0"/>
        <w:spacing w:line="360" w:lineRule="auto"/>
        <w:ind w:firstLineChars="0"/>
        <w:jc w:val="left"/>
        <w:rPr>
          <w:rFonts w:ascii="宋体" w:hAnsi="宋体"/>
          <w:b/>
          <w:szCs w:val="21"/>
        </w:rPr>
      </w:pPr>
      <w:r>
        <w:rPr>
          <w:rFonts w:ascii="宋体" w:hAnsi="宋体" w:hint="eastAsia"/>
          <w:b/>
          <w:szCs w:val="21"/>
        </w:rPr>
        <w:t xml:space="preserve"> </w:t>
      </w:r>
      <w:r>
        <w:rPr>
          <w:rFonts w:ascii="宋体" w:hAnsi="宋体" w:hint="eastAsia"/>
          <w:b/>
          <w:szCs w:val="21"/>
        </w:rPr>
        <w:t>乙方违约责任</w:t>
      </w:r>
    </w:p>
    <w:p w14:paraId="0C122FA5" w14:textId="77777777" w:rsidR="00C337D2" w:rsidRDefault="00810C66">
      <w:pPr>
        <w:pStyle w:val="a3"/>
        <w:numPr>
          <w:ilvl w:val="0"/>
          <w:numId w:val="12"/>
        </w:numPr>
        <w:adjustRightInd w:val="0"/>
        <w:snapToGrid w:val="0"/>
        <w:spacing w:line="360" w:lineRule="auto"/>
        <w:ind w:firstLineChars="0"/>
        <w:jc w:val="left"/>
        <w:rPr>
          <w:rFonts w:ascii="宋体" w:hAnsi="宋体"/>
          <w:szCs w:val="21"/>
        </w:rPr>
      </w:pPr>
      <w:r>
        <w:rPr>
          <w:rFonts w:ascii="宋体" w:hAnsi="宋体" w:hint="eastAsia"/>
          <w:szCs w:val="21"/>
        </w:rPr>
        <w:t>乙方未能按照合同约定的时间地点提供产品与服务的，则每延期一日，应按照合同总额的万分之五向甲方支付违约金，乙方承担违约金的上限为合同总</w:t>
      </w:r>
      <w:r>
        <w:rPr>
          <w:rFonts w:ascii="宋体" w:hAnsi="宋体" w:hint="eastAsia"/>
          <w:szCs w:val="21"/>
        </w:rPr>
        <w:t>额的</w:t>
      </w:r>
      <w:r>
        <w:rPr>
          <w:rFonts w:ascii="宋体" w:hAnsi="宋体" w:hint="eastAsia"/>
          <w:szCs w:val="21"/>
        </w:rPr>
        <w:t>30%</w:t>
      </w:r>
      <w:r>
        <w:rPr>
          <w:rFonts w:ascii="宋体" w:hAnsi="宋体" w:hint="eastAsia"/>
          <w:szCs w:val="21"/>
        </w:rPr>
        <w:t>。延期超过</w:t>
      </w:r>
      <w:r>
        <w:rPr>
          <w:rFonts w:ascii="宋体" w:hAnsi="宋体" w:hint="eastAsia"/>
          <w:szCs w:val="21"/>
        </w:rPr>
        <w:t>30</w:t>
      </w:r>
      <w:r>
        <w:rPr>
          <w:rFonts w:ascii="宋体" w:hAnsi="宋体" w:hint="eastAsia"/>
          <w:szCs w:val="21"/>
        </w:rPr>
        <w:t>日的，甲方有权同时采取下列措施：终止合同、不退回已收取的产品与服务、收回已支付款项并直接要求乙方承担合同总额</w:t>
      </w:r>
      <w:r>
        <w:rPr>
          <w:rFonts w:ascii="宋体" w:hAnsi="宋体" w:hint="eastAsia"/>
          <w:szCs w:val="21"/>
        </w:rPr>
        <w:t>30%</w:t>
      </w:r>
      <w:r>
        <w:rPr>
          <w:rFonts w:ascii="宋体" w:hAnsi="宋体" w:hint="eastAsia"/>
          <w:szCs w:val="21"/>
        </w:rPr>
        <w:t>的违约金。</w:t>
      </w:r>
    </w:p>
    <w:p w14:paraId="30BA79E6" w14:textId="77777777" w:rsidR="00C337D2" w:rsidRDefault="00810C66">
      <w:pPr>
        <w:pStyle w:val="a3"/>
        <w:numPr>
          <w:ilvl w:val="0"/>
          <w:numId w:val="12"/>
        </w:numPr>
        <w:adjustRightInd w:val="0"/>
        <w:snapToGrid w:val="0"/>
        <w:spacing w:line="360" w:lineRule="auto"/>
        <w:ind w:firstLineChars="0"/>
        <w:jc w:val="left"/>
        <w:rPr>
          <w:rFonts w:ascii="宋体" w:hAnsi="宋体"/>
          <w:szCs w:val="21"/>
        </w:rPr>
      </w:pPr>
      <w:r>
        <w:rPr>
          <w:rFonts w:ascii="宋体" w:hAnsi="宋体" w:hint="eastAsia"/>
          <w:szCs w:val="21"/>
        </w:rPr>
        <w:t>乙方提供的产品与服务未能达到合同约定的质量要求（合同未约定或约定不明的，甲方根据自身需求并参照市场及行业标准确定质量标准进行验收），甲方有权要求乙方在</w:t>
      </w:r>
      <w:r>
        <w:rPr>
          <w:rFonts w:ascii="宋体" w:hAnsi="宋体" w:hint="eastAsia"/>
          <w:szCs w:val="21"/>
        </w:rPr>
        <w:t>10</w:t>
      </w:r>
      <w:r>
        <w:rPr>
          <w:rFonts w:ascii="宋体" w:hAnsi="宋体" w:hint="eastAsia"/>
          <w:szCs w:val="21"/>
        </w:rPr>
        <w:t>日内提供符合质量要求的产品与服务，若乙方超过限期提供的，则每超过一日，应按照合同总额的万分之五向甲方支付违约金，乙方承担违约金的上限为合同总金额的</w:t>
      </w:r>
      <w:r>
        <w:rPr>
          <w:rFonts w:ascii="宋体" w:hAnsi="宋体" w:hint="eastAsia"/>
          <w:szCs w:val="21"/>
        </w:rPr>
        <w:t>30%</w:t>
      </w:r>
      <w:r>
        <w:rPr>
          <w:rFonts w:ascii="宋体" w:hAnsi="宋体" w:hint="eastAsia"/>
          <w:szCs w:val="21"/>
        </w:rPr>
        <w:t>。若超过</w:t>
      </w:r>
      <w:r>
        <w:rPr>
          <w:rFonts w:ascii="宋体" w:hAnsi="宋体" w:hint="eastAsia"/>
          <w:szCs w:val="21"/>
        </w:rPr>
        <w:t>10</w:t>
      </w:r>
      <w:r>
        <w:rPr>
          <w:rFonts w:ascii="宋体" w:hAnsi="宋体" w:hint="eastAsia"/>
          <w:szCs w:val="21"/>
        </w:rPr>
        <w:t>日仍无法提供的，甲方有权同时采取下列措施：终</w:t>
      </w:r>
      <w:r>
        <w:rPr>
          <w:rFonts w:ascii="宋体" w:hAnsi="宋体" w:hint="eastAsia"/>
          <w:szCs w:val="21"/>
        </w:rPr>
        <w:t>止合同、不退回已收取的产品与服务、收回已支付款项并直接要求乙方承担合同总额</w:t>
      </w:r>
      <w:r>
        <w:rPr>
          <w:rFonts w:ascii="宋体" w:hAnsi="宋体" w:hint="eastAsia"/>
          <w:szCs w:val="21"/>
        </w:rPr>
        <w:t>30%</w:t>
      </w:r>
      <w:r>
        <w:rPr>
          <w:rFonts w:ascii="宋体" w:hAnsi="宋体" w:hint="eastAsia"/>
          <w:szCs w:val="21"/>
        </w:rPr>
        <w:t>的违约金。</w:t>
      </w:r>
    </w:p>
    <w:p w14:paraId="7CE345CA" w14:textId="77777777" w:rsidR="00C337D2" w:rsidRDefault="00810C66">
      <w:pPr>
        <w:pStyle w:val="a3"/>
        <w:numPr>
          <w:ilvl w:val="0"/>
          <w:numId w:val="12"/>
        </w:numPr>
        <w:adjustRightInd w:val="0"/>
        <w:snapToGrid w:val="0"/>
        <w:spacing w:line="360" w:lineRule="auto"/>
        <w:ind w:firstLineChars="0"/>
        <w:jc w:val="left"/>
        <w:rPr>
          <w:rFonts w:ascii="宋体" w:hAnsi="宋体"/>
          <w:szCs w:val="21"/>
        </w:rPr>
      </w:pPr>
      <w:r>
        <w:rPr>
          <w:rFonts w:ascii="宋体" w:hAnsi="宋体" w:hint="eastAsia"/>
          <w:szCs w:val="21"/>
        </w:rPr>
        <w:t>合同签订后履行完毕前，存在下列情况之一的，甲方有权同时采取下列措施：终止合同、不退回已收取的产品与服务、收回已支付款项并直接要求乙方承担合同总额</w:t>
      </w:r>
      <w:r>
        <w:rPr>
          <w:rFonts w:ascii="宋体" w:hAnsi="宋体" w:hint="eastAsia"/>
          <w:szCs w:val="21"/>
        </w:rPr>
        <w:t>30%</w:t>
      </w:r>
      <w:r>
        <w:rPr>
          <w:rFonts w:ascii="宋体" w:hAnsi="宋体" w:hint="eastAsia"/>
          <w:szCs w:val="21"/>
        </w:rPr>
        <w:t>的违约金：</w:t>
      </w:r>
    </w:p>
    <w:p w14:paraId="35F96366" w14:textId="77777777" w:rsidR="00C337D2" w:rsidRDefault="00810C66">
      <w:pPr>
        <w:pStyle w:val="a3"/>
        <w:adjustRightInd w:val="0"/>
        <w:snapToGrid w:val="0"/>
        <w:spacing w:line="360" w:lineRule="auto"/>
        <w:ind w:left="360" w:firstLineChars="0" w:firstLine="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）乙方明确表示或以实际行动表示不再履行的；</w:t>
      </w:r>
    </w:p>
    <w:p w14:paraId="3B671433" w14:textId="77777777" w:rsidR="00C337D2" w:rsidRDefault="00810C66">
      <w:pPr>
        <w:pStyle w:val="a3"/>
        <w:adjustRightInd w:val="0"/>
        <w:snapToGrid w:val="0"/>
        <w:spacing w:line="360" w:lineRule="auto"/>
        <w:ind w:left="360" w:firstLineChars="0" w:firstLine="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）甲方有理由认为乙方不愿意、无法或者不适合继续履行的；</w:t>
      </w:r>
    </w:p>
    <w:p w14:paraId="7C7EC1B0" w14:textId="77777777" w:rsidR="00C337D2" w:rsidRDefault="00810C66">
      <w:pPr>
        <w:pStyle w:val="a3"/>
        <w:numPr>
          <w:ilvl w:val="0"/>
          <w:numId w:val="12"/>
        </w:numPr>
        <w:adjustRightInd w:val="0"/>
        <w:snapToGrid w:val="0"/>
        <w:spacing w:line="360" w:lineRule="auto"/>
        <w:ind w:firstLineChars="0"/>
        <w:jc w:val="left"/>
        <w:rPr>
          <w:rFonts w:ascii="宋体" w:hAnsi="宋体"/>
          <w:szCs w:val="21"/>
        </w:rPr>
      </w:pPr>
      <w:r>
        <w:rPr>
          <w:rFonts w:ascii="宋体" w:hAnsi="宋体" w:hint="eastAsia"/>
          <w:szCs w:val="21"/>
        </w:rPr>
        <w:t>除了乙方明确书面通知甲方外，乙方存在上述任</w:t>
      </w:r>
      <w:proofErr w:type="gramStart"/>
      <w:r>
        <w:rPr>
          <w:rFonts w:ascii="宋体" w:hAnsi="宋体" w:hint="eastAsia"/>
          <w:szCs w:val="21"/>
        </w:rPr>
        <w:t>一</w:t>
      </w:r>
      <w:proofErr w:type="gramEnd"/>
      <w:r>
        <w:rPr>
          <w:rFonts w:ascii="宋体" w:hAnsi="宋体" w:hint="eastAsia"/>
          <w:szCs w:val="21"/>
        </w:rPr>
        <w:t>情况的，甲方应书面通知乙方，乙方</w:t>
      </w:r>
      <w:r>
        <w:rPr>
          <w:rFonts w:ascii="宋体" w:hAnsi="宋体" w:hint="eastAsia"/>
          <w:szCs w:val="21"/>
        </w:rPr>
        <w:lastRenderedPageBreak/>
        <w:t>未在</w:t>
      </w:r>
      <w:r>
        <w:rPr>
          <w:rFonts w:ascii="宋体" w:hAnsi="宋体" w:hint="eastAsia"/>
          <w:szCs w:val="21"/>
        </w:rPr>
        <w:t>7</w:t>
      </w:r>
      <w:r>
        <w:rPr>
          <w:rFonts w:ascii="宋体" w:hAnsi="宋体" w:hint="eastAsia"/>
          <w:szCs w:val="21"/>
        </w:rPr>
        <w:t>日内</w:t>
      </w:r>
      <w:proofErr w:type="gramStart"/>
      <w:r>
        <w:rPr>
          <w:rFonts w:ascii="宋体" w:hAnsi="宋体" w:hint="eastAsia"/>
          <w:szCs w:val="21"/>
        </w:rPr>
        <w:t>作出</w:t>
      </w:r>
      <w:proofErr w:type="gramEnd"/>
      <w:r>
        <w:rPr>
          <w:rFonts w:ascii="宋体" w:hAnsi="宋体" w:hint="eastAsia"/>
          <w:szCs w:val="21"/>
        </w:rPr>
        <w:t>继续履行合同回复的，或者在</w:t>
      </w:r>
      <w:proofErr w:type="gramStart"/>
      <w:r>
        <w:rPr>
          <w:rFonts w:ascii="宋体" w:hAnsi="宋体" w:hint="eastAsia"/>
          <w:szCs w:val="21"/>
        </w:rPr>
        <w:t>作出</w:t>
      </w:r>
      <w:proofErr w:type="gramEnd"/>
      <w:r>
        <w:rPr>
          <w:rFonts w:ascii="宋体" w:hAnsi="宋体" w:hint="eastAsia"/>
          <w:szCs w:val="21"/>
        </w:rPr>
        <w:t>回复后</w:t>
      </w:r>
      <w:r>
        <w:rPr>
          <w:rFonts w:ascii="宋体" w:hAnsi="宋体" w:hint="eastAsia"/>
          <w:szCs w:val="21"/>
        </w:rPr>
        <w:t>5</w:t>
      </w:r>
      <w:r>
        <w:rPr>
          <w:rFonts w:ascii="宋体" w:hAnsi="宋体" w:hint="eastAsia"/>
          <w:szCs w:val="21"/>
        </w:rPr>
        <w:t>日内仍不实际履行的，甲方有权采取上述主张乙方违约责任的措施。</w:t>
      </w:r>
    </w:p>
    <w:p w14:paraId="25D982FC" w14:textId="77777777" w:rsidR="00C337D2" w:rsidRDefault="00810C66">
      <w:pPr>
        <w:pStyle w:val="a3"/>
        <w:numPr>
          <w:ilvl w:val="0"/>
          <w:numId w:val="12"/>
        </w:numPr>
        <w:adjustRightInd w:val="0"/>
        <w:snapToGrid w:val="0"/>
        <w:spacing w:line="360" w:lineRule="auto"/>
        <w:ind w:firstLineChars="0"/>
        <w:jc w:val="left"/>
        <w:rPr>
          <w:rFonts w:ascii="宋体" w:hAnsi="宋体"/>
          <w:szCs w:val="21"/>
        </w:rPr>
      </w:pPr>
      <w:r>
        <w:rPr>
          <w:rFonts w:ascii="宋体" w:hAnsi="宋体" w:hint="eastAsia"/>
          <w:szCs w:val="21"/>
        </w:rPr>
        <w:t>乙方提供的产品与服务造成甲方相关设备损坏、数据丢失或者服务中断等技术事故的，甲方可以要求乙方承担上述全部违约责任，违约金不足以弥补甲方实际损失的，乙方应据实赔偿。</w:t>
      </w:r>
    </w:p>
    <w:p w14:paraId="2482D5BD" w14:textId="77777777" w:rsidR="00C337D2" w:rsidRDefault="00C337D2">
      <w:pPr>
        <w:pStyle w:val="a3"/>
        <w:adjustRightInd w:val="0"/>
        <w:snapToGrid w:val="0"/>
        <w:spacing w:line="360" w:lineRule="auto"/>
        <w:ind w:firstLineChars="0" w:firstLine="0"/>
        <w:jc w:val="left"/>
        <w:rPr>
          <w:rFonts w:ascii="宋体" w:hAnsi="宋体"/>
          <w:szCs w:val="21"/>
        </w:rPr>
      </w:pPr>
    </w:p>
    <w:p w14:paraId="4A4E857B" w14:textId="77777777" w:rsidR="00C337D2" w:rsidRDefault="00810C66">
      <w:pPr>
        <w:pStyle w:val="a3"/>
        <w:numPr>
          <w:ilvl w:val="1"/>
          <w:numId w:val="4"/>
        </w:numPr>
        <w:adjustRightInd w:val="0"/>
        <w:snapToGrid w:val="0"/>
        <w:spacing w:line="360" w:lineRule="auto"/>
        <w:ind w:firstLineChars="0"/>
        <w:jc w:val="left"/>
        <w:rPr>
          <w:rFonts w:ascii="宋体" w:hAnsi="宋体"/>
          <w:b/>
          <w:szCs w:val="21"/>
        </w:rPr>
      </w:pPr>
      <w:r>
        <w:rPr>
          <w:rFonts w:ascii="宋体" w:hAnsi="宋体" w:hint="eastAsia"/>
          <w:b/>
          <w:szCs w:val="21"/>
        </w:rPr>
        <w:t>合同生效及其它</w:t>
      </w:r>
    </w:p>
    <w:p w14:paraId="4163A703" w14:textId="77777777" w:rsidR="00C337D2" w:rsidRDefault="00810C66">
      <w:pPr>
        <w:pStyle w:val="a3"/>
        <w:numPr>
          <w:ilvl w:val="0"/>
          <w:numId w:val="13"/>
        </w:numPr>
        <w:adjustRightInd w:val="0"/>
        <w:snapToGrid w:val="0"/>
        <w:spacing w:line="360" w:lineRule="auto"/>
        <w:ind w:firstLineChars="0"/>
        <w:jc w:val="left"/>
        <w:rPr>
          <w:rFonts w:ascii="宋体" w:hAnsi="宋体"/>
          <w:color w:val="000000"/>
          <w:szCs w:val="21"/>
        </w:rPr>
      </w:pPr>
      <w:r>
        <w:rPr>
          <w:rFonts w:ascii="宋体" w:hAnsi="宋体" w:hint="eastAsia"/>
          <w:color w:val="000000"/>
          <w:szCs w:val="21"/>
        </w:rPr>
        <w:t>本合同自甲乙双方签字盖章之日起生效，合同一式肆份，甲乙双方各执贰份。</w:t>
      </w:r>
    </w:p>
    <w:p w14:paraId="270AE413" w14:textId="77777777" w:rsidR="00C337D2" w:rsidRDefault="00810C66">
      <w:pPr>
        <w:pStyle w:val="a3"/>
        <w:numPr>
          <w:ilvl w:val="0"/>
          <w:numId w:val="13"/>
        </w:numPr>
        <w:adjustRightInd w:val="0"/>
        <w:snapToGrid w:val="0"/>
        <w:spacing w:line="360" w:lineRule="auto"/>
        <w:ind w:firstLineChars="0"/>
        <w:jc w:val="left"/>
        <w:rPr>
          <w:rFonts w:ascii="宋体" w:hAnsi="宋体"/>
          <w:color w:val="000000"/>
          <w:szCs w:val="21"/>
        </w:rPr>
      </w:pPr>
      <w:r>
        <w:rPr>
          <w:rFonts w:ascii="宋体" w:hAnsi="宋体" w:hint="eastAsia"/>
          <w:color w:val="000000"/>
          <w:szCs w:val="21"/>
        </w:rPr>
        <w:t>本合同未尽事宜，由双方友好协商解决，经甲乙双方协商另行签订补充合同，补充合同与本合同具有同等的法律效力。</w:t>
      </w:r>
    </w:p>
    <w:p w14:paraId="67DC7967" w14:textId="77777777" w:rsidR="00C337D2" w:rsidRDefault="00C337D2">
      <w:pPr>
        <w:adjustRightInd w:val="0"/>
        <w:snapToGrid w:val="0"/>
        <w:spacing w:line="360" w:lineRule="auto"/>
        <w:jc w:val="left"/>
        <w:rPr>
          <w:rFonts w:ascii="宋体" w:hAnsi="宋体"/>
          <w:szCs w:val="21"/>
        </w:rPr>
      </w:pPr>
    </w:p>
    <w:p w14:paraId="102A4FB8" w14:textId="77777777" w:rsidR="00C337D2" w:rsidRDefault="00C337D2">
      <w:pPr>
        <w:adjustRightInd w:val="0"/>
        <w:snapToGrid w:val="0"/>
        <w:spacing w:line="360" w:lineRule="auto"/>
        <w:jc w:val="left"/>
        <w:rPr>
          <w:rFonts w:ascii="宋体" w:hAnsi="宋体"/>
          <w:b/>
          <w:szCs w:val="21"/>
        </w:rPr>
      </w:pPr>
    </w:p>
    <w:p w14:paraId="4240FD84" w14:textId="77777777" w:rsidR="00C337D2" w:rsidRDefault="00C337D2">
      <w:pPr>
        <w:adjustRightInd w:val="0"/>
        <w:snapToGrid w:val="0"/>
        <w:spacing w:line="360" w:lineRule="auto"/>
        <w:jc w:val="left"/>
        <w:rPr>
          <w:rFonts w:ascii="宋体" w:hAnsi="宋体"/>
          <w:b/>
          <w:szCs w:val="21"/>
        </w:rPr>
      </w:pPr>
    </w:p>
    <w:p w14:paraId="524A8938" w14:textId="77777777" w:rsidR="00C337D2" w:rsidRDefault="00810C66">
      <w:pPr>
        <w:adjustRightInd w:val="0"/>
        <w:snapToGrid w:val="0"/>
        <w:spacing w:line="360" w:lineRule="auto"/>
        <w:jc w:val="left"/>
        <w:rPr>
          <w:rFonts w:ascii="宋体" w:hAnsi="宋体"/>
          <w:b/>
          <w:szCs w:val="21"/>
        </w:rPr>
      </w:pPr>
      <w:r>
        <w:rPr>
          <w:rFonts w:ascii="宋体" w:hAnsi="宋体" w:hint="eastAsia"/>
          <w:b/>
          <w:szCs w:val="21"/>
        </w:rPr>
        <w:t>甲方：</w:t>
      </w:r>
      <w:r>
        <w:rPr>
          <w:rFonts w:ascii="宋体" w:hAnsi="宋体" w:hint="eastAsia"/>
          <w:b/>
          <w:szCs w:val="21"/>
        </w:rPr>
        <w:t xml:space="preserve">                                       </w:t>
      </w:r>
      <w:r>
        <w:rPr>
          <w:rFonts w:ascii="宋体" w:hAnsi="宋体" w:hint="eastAsia"/>
          <w:b/>
          <w:szCs w:val="21"/>
        </w:rPr>
        <w:t>乙方：</w:t>
      </w:r>
    </w:p>
    <w:p w14:paraId="107F0223" w14:textId="77777777" w:rsidR="00C337D2" w:rsidRDefault="00810C66">
      <w:pPr>
        <w:adjustRightInd w:val="0"/>
        <w:snapToGrid w:val="0"/>
        <w:spacing w:line="360" w:lineRule="auto"/>
        <w:ind w:firstLineChars="200" w:firstLine="422"/>
        <w:jc w:val="left"/>
        <w:rPr>
          <w:rFonts w:ascii="宋体" w:hAnsi="宋体"/>
          <w:b/>
          <w:szCs w:val="21"/>
        </w:rPr>
      </w:pPr>
      <w:r>
        <w:rPr>
          <w:rFonts w:ascii="宋体" w:hAnsi="宋体" w:hint="eastAsia"/>
          <w:b/>
          <w:szCs w:val="21"/>
        </w:rPr>
        <w:t>（盖章）</w:t>
      </w:r>
      <w:r>
        <w:rPr>
          <w:rFonts w:ascii="宋体" w:hAnsi="宋体" w:hint="eastAsia"/>
          <w:b/>
          <w:szCs w:val="21"/>
        </w:rPr>
        <w:t xml:space="preserve">                                     </w:t>
      </w:r>
      <w:r>
        <w:rPr>
          <w:rFonts w:ascii="宋体" w:hAnsi="宋体" w:hint="eastAsia"/>
          <w:b/>
          <w:szCs w:val="21"/>
        </w:rPr>
        <w:t>（盖章）</w:t>
      </w:r>
    </w:p>
    <w:p w14:paraId="7381B58E" w14:textId="77777777" w:rsidR="00C337D2" w:rsidRDefault="00C337D2">
      <w:pPr>
        <w:adjustRightInd w:val="0"/>
        <w:snapToGrid w:val="0"/>
        <w:spacing w:line="360" w:lineRule="auto"/>
        <w:jc w:val="left"/>
        <w:rPr>
          <w:rFonts w:ascii="宋体" w:hAnsi="宋体"/>
          <w:b/>
          <w:szCs w:val="21"/>
        </w:rPr>
      </w:pPr>
    </w:p>
    <w:p w14:paraId="521EF54E" w14:textId="77777777" w:rsidR="00C337D2" w:rsidRDefault="00810C66">
      <w:pPr>
        <w:adjustRightInd w:val="0"/>
        <w:snapToGrid w:val="0"/>
        <w:spacing w:line="360" w:lineRule="auto"/>
        <w:jc w:val="left"/>
        <w:rPr>
          <w:rFonts w:ascii="宋体" w:hAnsi="宋体"/>
          <w:b/>
          <w:szCs w:val="21"/>
        </w:rPr>
      </w:pPr>
      <w:r>
        <w:rPr>
          <w:rFonts w:ascii="宋体" w:hAnsi="宋体" w:hint="eastAsia"/>
          <w:b/>
          <w:szCs w:val="21"/>
        </w:rPr>
        <w:t>授权代理人：</w:t>
      </w:r>
      <w:r>
        <w:rPr>
          <w:rFonts w:ascii="宋体" w:hAnsi="宋体" w:hint="eastAsia"/>
          <w:b/>
          <w:szCs w:val="21"/>
        </w:rPr>
        <w:t xml:space="preserve">                                 </w:t>
      </w:r>
      <w:r>
        <w:rPr>
          <w:rFonts w:ascii="宋体" w:hAnsi="宋体" w:hint="eastAsia"/>
          <w:b/>
          <w:szCs w:val="21"/>
        </w:rPr>
        <w:t>授权代理人：</w:t>
      </w:r>
    </w:p>
    <w:p w14:paraId="08B5A0C2" w14:textId="77777777" w:rsidR="00C337D2" w:rsidRDefault="00C337D2">
      <w:pPr>
        <w:adjustRightInd w:val="0"/>
        <w:snapToGrid w:val="0"/>
        <w:spacing w:line="360" w:lineRule="auto"/>
        <w:jc w:val="left"/>
        <w:rPr>
          <w:rFonts w:ascii="宋体" w:hAnsi="宋体"/>
          <w:b/>
          <w:szCs w:val="21"/>
        </w:rPr>
      </w:pPr>
    </w:p>
    <w:p w14:paraId="3AE4E9C6" w14:textId="77777777" w:rsidR="00C337D2" w:rsidRDefault="00810C66">
      <w:pPr>
        <w:adjustRightInd w:val="0"/>
        <w:snapToGrid w:val="0"/>
        <w:spacing w:line="360" w:lineRule="auto"/>
        <w:jc w:val="left"/>
        <w:rPr>
          <w:rFonts w:ascii="宋体" w:hAnsi="宋体"/>
          <w:b/>
          <w:szCs w:val="21"/>
        </w:rPr>
      </w:pPr>
      <w:r>
        <w:rPr>
          <w:rFonts w:ascii="宋体" w:hAnsi="宋体" w:hint="eastAsia"/>
          <w:b/>
          <w:szCs w:val="21"/>
        </w:rPr>
        <w:t>签字日期：</w:t>
      </w:r>
      <w:r>
        <w:rPr>
          <w:rFonts w:ascii="宋体" w:hAnsi="宋体" w:hint="eastAsia"/>
          <w:b/>
          <w:szCs w:val="21"/>
        </w:rPr>
        <w:t xml:space="preserve">                                   </w:t>
      </w:r>
      <w:r>
        <w:rPr>
          <w:rFonts w:ascii="宋体" w:hAnsi="宋体" w:hint="eastAsia"/>
          <w:b/>
          <w:szCs w:val="21"/>
        </w:rPr>
        <w:t>签字日期：</w:t>
      </w:r>
    </w:p>
    <w:p w14:paraId="7AE92CB7" w14:textId="77777777" w:rsidR="00C337D2" w:rsidRDefault="00C337D2">
      <w:pPr>
        <w:adjustRightInd w:val="0"/>
        <w:snapToGrid w:val="0"/>
        <w:spacing w:line="360" w:lineRule="auto"/>
        <w:jc w:val="left"/>
        <w:rPr>
          <w:rFonts w:ascii="宋体" w:hAnsi="宋体"/>
          <w:szCs w:val="21"/>
        </w:rPr>
      </w:pPr>
    </w:p>
    <w:p w14:paraId="5E6555E0" w14:textId="77777777" w:rsidR="00C337D2" w:rsidRDefault="00810C66">
      <w:pPr>
        <w:adjustRightInd w:val="0"/>
        <w:snapToGrid w:val="0"/>
        <w:spacing w:line="360" w:lineRule="auto"/>
        <w:jc w:val="left"/>
        <w:rPr>
          <w:rFonts w:ascii="宋体" w:hAnsi="宋体"/>
          <w:b/>
          <w:szCs w:val="21"/>
        </w:rPr>
      </w:pPr>
      <w:r>
        <w:rPr>
          <w:rFonts w:ascii="宋体" w:hAnsi="宋体" w:hint="eastAsia"/>
          <w:b/>
          <w:szCs w:val="21"/>
        </w:rPr>
        <w:t>办公地址：</w:t>
      </w:r>
      <w:r>
        <w:rPr>
          <w:rFonts w:ascii="宋体" w:hAnsi="宋体" w:hint="eastAsia"/>
          <w:b/>
          <w:szCs w:val="21"/>
        </w:rPr>
        <w:t xml:space="preserve">       </w:t>
      </w:r>
      <w:r>
        <w:rPr>
          <w:rFonts w:ascii="宋体" w:hAnsi="宋体" w:hint="eastAsia"/>
          <w:b/>
          <w:szCs w:val="21"/>
        </w:rPr>
        <w:t xml:space="preserve">                            </w:t>
      </w:r>
      <w:r>
        <w:rPr>
          <w:rFonts w:ascii="宋体" w:hAnsi="宋体" w:hint="eastAsia"/>
          <w:b/>
          <w:szCs w:val="21"/>
        </w:rPr>
        <w:t>办公地址：</w:t>
      </w:r>
    </w:p>
    <w:p w14:paraId="709C53B4" w14:textId="77777777" w:rsidR="00C337D2" w:rsidRDefault="00C337D2">
      <w:pPr>
        <w:adjustRightInd w:val="0"/>
        <w:snapToGrid w:val="0"/>
        <w:spacing w:line="360" w:lineRule="auto"/>
        <w:jc w:val="left"/>
        <w:rPr>
          <w:rFonts w:ascii="宋体" w:hAnsi="宋体"/>
          <w:b/>
          <w:szCs w:val="21"/>
        </w:rPr>
      </w:pPr>
    </w:p>
    <w:p w14:paraId="38441EB8" w14:textId="77777777" w:rsidR="00C337D2" w:rsidRDefault="00810C66">
      <w:pPr>
        <w:adjustRightInd w:val="0"/>
        <w:snapToGrid w:val="0"/>
        <w:spacing w:line="360" w:lineRule="auto"/>
        <w:jc w:val="left"/>
        <w:rPr>
          <w:rFonts w:ascii="宋体" w:hAnsi="宋体"/>
          <w:b/>
          <w:szCs w:val="21"/>
        </w:rPr>
      </w:pPr>
      <w:proofErr w:type="gramStart"/>
      <w:r>
        <w:rPr>
          <w:rFonts w:ascii="宋体" w:hAnsi="宋体" w:hint="eastAsia"/>
          <w:b/>
          <w:szCs w:val="21"/>
        </w:rPr>
        <w:t>邮</w:t>
      </w:r>
      <w:proofErr w:type="gramEnd"/>
      <w:r>
        <w:rPr>
          <w:rFonts w:ascii="宋体" w:hAnsi="宋体" w:hint="eastAsia"/>
          <w:b/>
          <w:szCs w:val="21"/>
        </w:rPr>
        <w:t xml:space="preserve">    </w:t>
      </w:r>
      <w:r>
        <w:rPr>
          <w:rFonts w:ascii="宋体" w:hAnsi="宋体" w:hint="eastAsia"/>
          <w:b/>
          <w:szCs w:val="21"/>
        </w:rPr>
        <w:t>编：</w:t>
      </w:r>
      <w:r>
        <w:rPr>
          <w:rFonts w:ascii="宋体" w:hAnsi="宋体" w:hint="eastAsia"/>
          <w:b/>
          <w:szCs w:val="21"/>
        </w:rPr>
        <w:t xml:space="preserve">                                   </w:t>
      </w:r>
      <w:proofErr w:type="gramStart"/>
      <w:r>
        <w:rPr>
          <w:rFonts w:ascii="宋体" w:hAnsi="宋体" w:hint="eastAsia"/>
          <w:b/>
          <w:szCs w:val="21"/>
        </w:rPr>
        <w:t>邮</w:t>
      </w:r>
      <w:proofErr w:type="gramEnd"/>
      <w:r>
        <w:rPr>
          <w:rFonts w:ascii="宋体" w:hAnsi="宋体" w:hint="eastAsia"/>
          <w:b/>
          <w:szCs w:val="21"/>
        </w:rPr>
        <w:t xml:space="preserve">    </w:t>
      </w:r>
      <w:r>
        <w:rPr>
          <w:rFonts w:ascii="宋体" w:hAnsi="宋体" w:hint="eastAsia"/>
          <w:b/>
          <w:szCs w:val="21"/>
        </w:rPr>
        <w:t>编：</w:t>
      </w:r>
    </w:p>
    <w:p w14:paraId="285B5C46" w14:textId="77777777" w:rsidR="00C337D2" w:rsidRDefault="00C337D2">
      <w:pPr>
        <w:adjustRightInd w:val="0"/>
        <w:snapToGrid w:val="0"/>
        <w:spacing w:line="360" w:lineRule="auto"/>
        <w:jc w:val="left"/>
        <w:rPr>
          <w:rFonts w:ascii="宋体" w:hAnsi="宋体"/>
          <w:b/>
          <w:szCs w:val="21"/>
        </w:rPr>
      </w:pPr>
    </w:p>
    <w:p w14:paraId="53EFC4B1" w14:textId="77777777" w:rsidR="00C337D2" w:rsidRDefault="00810C66">
      <w:pPr>
        <w:adjustRightInd w:val="0"/>
        <w:snapToGrid w:val="0"/>
        <w:spacing w:line="360" w:lineRule="auto"/>
        <w:jc w:val="left"/>
        <w:rPr>
          <w:rFonts w:ascii="宋体" w:hAnsi="宋体"/>
          <w:b/>
          <w:szCs w:val="21"/>
        </w:rPr>
      </w:pPr>
      <w:r>
        <w:rPr>
          <w:rFonts w:ascii="宋体" w:hAnsi="宋体" w:hint="eastAsia"/>
          <w:b/>
          <w:szCs w:val="21"/>
        </w:rPr>
        <w:t>税务登记证号：</w:t>
      </w:r>
      <w:r>
        <w:rPr>
          <w:rFonts w:ascii="宋体" w:hAnsi="宋体" w:hint="eastAsia"/>
          <w:b/>
          <w:szCs w:val="21"/>
        </w:rPr>
        <w:t xml:space="preserve">                               </w:t>
      </w:r>
      <w:r>
        <w:rPr>
          <w:rFonts w:ascii="宋体" w:hAnsi="宋体" w:hint="eastAsia"/>
          <w:b/>
          <w:szCs w:val="21"/>
        </w:rPr>
        <w:t>税务登记证号：</w:t>
      </w:r>
    </w:p>
    <w:p w14:paraId="30599D48" w14:textId="77777777" w:rsidR="00C337D2" w:rsidRDefault="00C337D2">
      <w:pPr>
        <w:adjustRightInd w:val="0"/>
        <w:snapToGrid w:val="0"/>
        <w:spacing w:line="360" w:lineRule="auto"/>
        <w:jc w:val="left"/>
        <w:rPr>
          <w:rFonts w:ascii="宋体" w:hAnsi="宋体"/>
          <w:b/>
          <w:szCs w:val="21"/>
        </w:rPr>
      </w:pPr>
    </w:p>
    <w:p w14:paraId="78F3AAF8" w14:textId="77777777" w:rsidR="00C337D2" w:rsidRDefault="00810C66">
      <w:pPr>
        <w:adjustRightInd w:val="0"/>
        <w:snapToGrid w:val="0"/>
        <w:spacing w:line="360" w:lineRule="auto"/>
        <w:jc w:val="left"/>
        <w:rPr>
          <w:rFonts w:ascii="宋体" w:hAnsi="宋体"/>
          <w:b/>
          <w:szCs w:val="21"/>
        </w:rPr>
      </w:pPr>
      <w:r>
        <w:rPr>
          <w:rFonts w:ascii="宋体" w:hAnsi="宋体" w:hint="eastAsia"/>
          <w:b/>
          <w:szCs w:val="21"/>
        </w:rPr>
        <w:t>开户银行：</w:t>
      </w:r>
      <w:r>
        <w:rPr>
          <w:rFonts w:ascii="宋体" w:hAnsi="宋体" w:hint="eastAsia"/>
          <w:b/>
          <w:szCs w:val="21"/>
        </w:rPr>
        <w:t xml:space="preserve">                                   </w:t>
      </w:r>
      <w:r>
        <w:rPr>
          <w:rFonts w:ascii="宋体" w:hAnsi="宋体" w:hint="eastAsia"/>
          <w:b/>
          <w:szCs w:val="21"/>
        </w:rPr>
        <w:t>开户银行：</w:t>
      </w:r>
    </w:p>
    <w:p w14:paraId="36F2E7CD" w14:textId="77777777" w:rsidR="00C337D2" w:rsidRDefault="00C337D2">
      <w:pPr>
        <w:adjustRightInd w:val="0"/>
        <w:snapToGrid w:val="0"/>
        <w:spacing w:line="360" w:lineRule="auto"/>
        <w:jc w:val="left"/>
        <w:rPr>
          <w:rFonts w:ascii="宋体" w:hAnsi="宋体"/>
          <w:b/>
          <w:szCs w:val="21"/>
        </w:rPr>
      </w:pPr>
    </w:p>
    <w:p w14:paraId="1FB3791E" w14:textId="77777777" w:rsidR="00C337D2" w:rsidRDefault="00810C66">
      <w:pPr>
        <w:adjustRightInd w:val="0"/>
        <w:snapToGrid w:val="0"/>
        <w:spacing w:line="360" w:lineRule="auto"/>
        <w:jc w:val="left"/>
        <w:rPr>
          <w:rFonts w:ascii="宋体" w:hAnsi="宋体"/>
          <w:b/>
          <w:szCs w:val="21"/>
        </w:rPr>
      </w:pPr>
      <w:r>
        <w:rPr>
          <w:rFonts w:ascii="宋体" w:hAnsi="宋体" w:hint="eastAsia"/>
          <w:b/>
          <w:szCs w:val="21"/>
        </w:rPr>
        <w:t>银行账号：</w:t>
      </w:r>
      <w:r>
        <w:rPr>
          <w:rFonts w:ascii="宋体" w:hAnsi="宋体" w:hint="eastAsia"/>
          <w:b/>
          <w:szCs w:val="21"/>
        </w:rPr>
        <w:t xml:space="preserve">                                   </w:t>
      </w:r>
      <w:r>
        <w:rPr>
          <w:rFonts w:ascii="宋体" w:hAnsi="宋体" w:hint="eastAsia"/>
          <w:b/>
          <w:szCs w:val="21"/>
        </w:rPr>
        <w:t>银行账号：</w:t>
      </w:r>
    </w:p>
    <w:p w14:paraId="433A3EFA" w14:textId="77777777" w:rsidR="00C337D2" w:rsidRDefault="00C337D2">
      <w:pPr>
        <w:widowControl/>
        <w:jc w:val="left"/>
        <w:rPr>
          <w:rFonts w:ascii="宋体" w:hAnsi="宋体"/>
          <w:szCs w:val="21"/>
        </w:rPr>
      </w:pPr>
    </w:p>
    <w:p w14:paraId="2C8ED6D0" w14:textId="77777777" w:rsidR="00C337D2" w:rsidRDefault="00C337D2">
      <w:pPr>
        <w:widowControl/>
        <w:jc w:val="left"/>
        <w:rPr>
          <w:rFonts w:ascii="宋体" w:hAnsi="宋体"/>
          <w:szCs w:val="21"/>
        </w:rPr>
      </w:pPr>
    </w:p>
    <w:p w14:paraId="7ED3A2CE" w14:textId="77777777" w:rsidR="00C337D2" w:rsidRDefault="00C337D2">
      <w:pPr>
        <w:adjustRightInd w:val="0"/>
        <w:snapToGrid w:val="0"/>
        <w:spacing w:line="360" w:lineRule="auto"/>
        <w:jc w:val="left"/>
        <w:rPr>
          <w:rFonts w:ascii="宋体" w:hAnsi="宋体"/>
          <w:szCs w:val="21"/>
        </w:rPr>
      </w:pPr>
    </w:p>
    <w:p w14:paraId="1819B059" w14:textId="77777777" w:rsidR="00C337D2" w:rsidRDefault="00C337D2"/>
    <w:sectPr w:rsidR="00C337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default"/>
    <w:sig w:usb0="00000287" w:usb1="00000000" w:usb2="00000000" w:usb3="00000000" w:csb0="2000009F" w:csb1="DFD7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7DE7"/>
    <w:multiLevelType w:val="multilevel"/>
    <w:tmpl w:val="05F77DE7"/>
    <w:lvl w:ilvl="0">
      <w:start w:val="1"/>
      <w:numFmt w:val="japaneseCounting"/>
      <w:lvlText w:val="%1、"/>
      <w:lvlJc w:val="left"/>
      <w:pPr>
        <w:ind w:left="510" w:hanging="51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816EEF"/>
    <w:multiLevelType w:val="multilevel"/>
    <w:tmpl w:val="0C816EEF"/>
    <w:lvl w:ilvl="0">
      <w:start w:val="1"/>
      <w:numFmt w:val="decimal"/>
      <w:lvlText w:val="%1、"/>
      <w:lvlJc w:val="left"/>
      <w:pPr>
        <w:ind w:left="517" w:hanging="375"/>
      </w:pPr>
    </w:lvl>
    <w:lvl w:ilvl="1">
      <w:start w:val="3"/>
      <w:numFmt w:val="japaneseCounting"/>
      <w:lvlText w:val="%2、"/>
      <w:lvlJc w:val="left"/>
      <w:pPr>
        <w:ind w:left="510" w:hanging="51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0EA05589"/>
    <w:multiLevelType w:val="multilevel"/>
    <w:tmpl w:val="0EA05589"/>
    <w:lvl w:ilvl="0">
      <w:start w:val="1"/>
      <w:numFmt w:val="decimal"/>
      <w:lvlText w:val="%1、"/>
      <w:lvlJc w:val="left"/>
      <w:pPr>
        <w:ind w:left="517" w:hanging="375"/>
      </w:pPr>
    </w:lvl>
    <w:lvl w:ilvl="1">
      <w:start w:val="3"/>
      <w:numFmt w:val="japaneseCounting"/>
      <w:lvlText w:val="%2、"/>
      <w:lvlJc w:val="left"/>
      <w:pPr>
        <w:ind w:left="510" w:hanging="51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193C4149"/>
    <w:multiLevelType w:val="multilevel"/>
    <w:tmpl w:val="193C4149"/>
    <w:lvl w:ilvl="0">
      <w:start w:val="1"/>
      <w:numFmt w:val="decimal"/>
      <w:lvlText w:val="%1、"/>
      <w:lvlJc w:val="left"/>
      <w:pPr>
        <w:ind w:left="517" w:hanging="375"/>
      </w:pPr>
    </w:lvl>
    <w:lvl w:ilvl="1">
      <w:start w:val="3"/>
      <w:numFmt w:val="japaneseCounting"/>
      <w:lvlText w:val="%2、"/>
      <w:lvlJc w:val="left"/>
      <w:pPr>
        <w:ind w:left="510" w:hanging="51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15:restartNumberingAfterBreak="0">
    <w:nsid w:val="1B2502E9"/>
    <w:multiLevelType w:val="multilevel"/>
    <w:tmpl w:val="1B2502E9"/>
    <w:lvl w:ilvl="0">
      <w:start w:val="1"/>
      <w:numFmt w:val="decimal"/>
      <w:lvlText w:val="%1、"/>
      <w:lvlJc w:val="left"/>
      <w:pPr>
        <w:ind w:left="517" w:hanging="375"/>
      </w:pPr>
    </w:lvl>
    <w:lvl w:ilvl="1">
      <w:start w:val="3"/>
      <w:numFmt w:val="japaneseCounting"/>
      <w:lvlText w:val="%2、"/>
      <w:lvlJc w:val="left"/>
      <w:pPr>
        <w:ind w:left="510" w:hanging="51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15:restartNumberingAfterBreak="0">
    <w:nsid w:val="2F0A60AA"/>
    <w:multiLevelType w:val="multilevel"/>
    <w:tmpl w:val="2F0A60AA"/>
    <w:lvl w:ilvl="0">
      <w:start w:val="1"/>
      <w:numFmt w:val="decimal"/>
      <w:lvlText w:val="%1、"/>
      <w:lvlJc w:val="left"/>
      <w:pPr>
        <w:ind w:left="360" w:hanging="360"/>
      </w:pPr>
    </w:lvl>
    <w:lvl w:ilvl="1">
      <w:start w:val="6"/>
      <w:numFmt w:val="japaneseCounting"/>
      <w:lvlText w:val="%2、"/>
      <w:lvlJc w:val="left"/>
      <w:pPr>
        <w:ind w:left="870" w:hanging="45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2214CB7"/>
    <w:multiLevelType w:val="multilevel"/>
    <w:tmpl w:val="32214CB7"/>
    <w:lvl w:ilvl="0">
      <w:start w:val="1"/>
      <w:numFmt w:val="decimal"/>
      <w:lvlText w:val="%1、"/>
      <w:lvlJc w:val="left"/>
      <w:pPr>
        <w:ind w:left="360" w:hanging="360"/>
      </w:pPr>
    </w:lvl>
    <w:lvl w:ilvl="1">
      <w:start w:val="6"/>
      <w:numFmt w:val="japaneseCounting"/>
      <w:lvlText w:val="%2、"/>
      <w:lvlJc w:val="left"/>
      <w:pPr>
        <w:ind w:left="870" w:hanging="45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B40F9B"/>
    <w:multiLevelType w:val="multilevel"/>
    <w:tmpl w:val="4BB40F9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C4F098B"/>
    <w:multiLevelType w:val="multilevel"/>
    <w:tmpl w:val="5C4F098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11A690C"/>
    <w:multiLevelType w:val="multilevel"/>
    <w:tmpl w:val="611A690C"/>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63E7E24"/>
    <w:multiLevelType w:val="multilevel"/>
    <w:tmpl w:val="763E7E24"/>
    <w:lvl w:ilvl="0">
      <w:start w:val="1"/>
      <w:numFmt w:val="decimal"/>
      <w:lvlText w:val="%1、"/>
      <w:lvlJc w:val="left"/>
      <w:pPr>
        <w:ind w:left="375" w:hanging="375"/>
      </w:pPr>
    </w:lvl>
    <w:lvl w:ilvl="1">
      <w:start w:val="3"/>
      <w:numFmt w:val="japaneseCounting"/>
      <w:lvlText w:val="%2、"/>
      <w:lvlJc w:val="left"/>
      <w:pPr>
        <w:ind w:left="510" w:hanging="51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1" w15:restartNumberingAfterBreak="0">
    <w:nsid w:val="7DF733D7"/>
    <w:multiLevelType w:val="multilevel"/>
    <w:tmpl w:val="7DF733D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FDE4A88"/>
    <w:multiLevelType w:val="multilevel"/>
    <w:tmpl w:val="7FDE4A8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E"/>
    <w:rsid w:val="00111D20"/>
    <w:rsid w:val="002D0141"/>
    <w:rsid w:val="005C023E"/>
    <w:rsid w:val="00670B63"/>
    <w:rsid w:val="00741857"/>
    <w:rsid w:val="00810C66"/>
    <w:rsid w:val="00C337D2"/>
    <w:rsid w:val="00D47315"/>
    <w:rsid w:val="00E5130C"/>
    <w:rsid w:val="454E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1C48"/>
  <w15:docId w15:val="{79C7A626-FB32-4503-B1A6-7B416190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ascii="Calibri" w:hAnsi="Calibri"/>
    </w:rPr>
  </w:style>
  <w:style w:type="character" w:customStyle="1" w:styleId="apple-style-span">
    <w:name w:val="apple-style-spa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555</Words>
  <Characters>3164</Characters>
  <Application>Microsoft Office Word</Application>
  <DocSecurity>0</DocSecurity>
  <Lines>26</Lines>
  <Paragraphs>7</Paragraphs>
  <ScaleCrop>false</ScaleCrop>
  <Company>中国微软</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2300-16132现代建设咨询投资所S-王慧俐</dc:creator>
  <cp:lastModifiedBy> </cp:lastModifiedBy>
  <cp:revision>2</cp:revision>
  <dcterms:created xsi:type="dcterms:W3CDTF">2020-05-20T01:06:00Z</dcterms:created>
  <dcterms:modified xsi:type="dcterms:W3CDTF">2020-05-20T01:06:00Z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